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30A8D492" w:rsidR="00380AE2" w:rsidRDefault="00380AE2" w:rsidP="00380AE2">
      <w:pPr>
        <w:rPr>
          <w:b/>
          <w:bCs/>
          <w:color w:val="7030A0"/>
          <w:sz w:val="48"/>
          <w:szCs w:val="48"/>
          <w14:glow w14:rad="228600">
            <w14:schemeClr w14:val="accent1">
              <w14:alpha w14:val="60000"/>
              <w14:satMod w14:val="175000"/>
            </w14:schemeClr>
          </w14:glow>
        </w:rPr>
      </w:pPr>
      <w:r w:rsidRPr="003A23FF">
        <w:rPr>
          <w:b/>
          <w:bCs/>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3A23FF">
        <w:rPr>
          <w:b/>
          <w:bCs/>
          <w:color w:val="7030A0"/>
          <w:sz w:val="48"/>
          <w:szCs w:val="48"/>
          <w14:glow w14:rad="228600">
            <w14:schemeClr w14:val="accent1">
              <w14:alpha w14:val="60000"/>
              <w14:satMod w14:val="175000"/>
            </w14:schemeClr>
          </w14:glow>
        </w:rPr>
        <w:t xml:space="preserve">- </w:t>
      </w:r>
      <w:r w:rsidR="003347C2" w:rsidRPr="003A23FF">
        <w:rPr>
          <w:b/>
          <w:bCs/>
          <w:color w:val="7030A0"/>
          <w:sz w:val="48"/>
          <w:szCs w:val="48"/>
          <w14:glow w14:rad="228600">
            <w14:schemeClr w14:val="accent1">
              <w14:alpha w14:val="60000"/>
              <w14:satMod w14:val="175000"/>
            </w14:schemeClr>
          </w14:glow>
        </w:rPr>
        <w:t>Near-Miss and Good-Catch</w:t>
      </w:r>
    </w:p>
    <w:p w14:paraId="77B441B5" w14:textId="77777777" w:rsidR="001D24A4" w:rsidRPr="001D24A4" w:rsidRDefault="001D24A4" w:rsidP="00E15E98">
      <w:pPr>
        <w:shd w:val="clear" w:color="auto" w:fill="FFFFFF"/>
        <w:spacing w:before="300" w:after="300" w:line="240" w:lineRule="auto"/>
        <w:jc w:val="both"/>
        <w:rPr>
          <w:rFonts w:eastAsia="Times New Roman" w:cstheme="minorHAnsi"/>
          <w:color w:val="3C3C3C"/>
          <w:sz w:val="28"/>
          <w:szCs w:val="28"/>
        </w:rPr>
      </w:pPr>
      <w:r w:rsidRPr="001D24A4">
        <w:rPr>
          <w:rFonts w:eastAsia="Times New Roman" w:cstheme="minorHAnsi"/>
          <w:color w:val="3C3C3C"/>
          <w:sz w:val="28"/>
          <w:szCs w:val="28"/>
        </w:rPr>
        <w:t>Before we go any further, let’s define “near miss” and “good catch.”  </w:t>
      </w:r>
    </w:p>
    <w:p w14:paraId="5949B038" w14:textId="311B640F" w:rsidR="001D24A4" w:rsidRPr="001D24A4" w:rsidRDefault="001D24A4" w:rsidP="00E15E98">
      <w:pPr>
        <w:shd w:val="clear" w:color="auto" w:fill="FFFFFF"/>
        <w:spacing w:before="300" w:after="300" w:line="240" w:lineRule="auto"/>
        <w:jc w:val="both"/>
        <w:rPr>
          <w:rFonts w:eastAsia="Times New Roman" w:cstheme="minorHAnsi"/>
          <w:color w:val="3C3C3C"/>
          <w:sz w:val="28"/>
          <w:szCs w:val="28"/>
        </w:rPr>
      </w:pPr>
      <w:r w:rsidRPr="001D24A4">
        <w:rPr>
          <w:rFonts w:eastAsia="Times New Roman" w:cstheme="minorHAnsi"/>
          <w:color w:val="3C3C3C"/>
          <w:sz w:val="28"/>
          <w:szCs w:val="28"/>
        </w:rPr>
        <w:t xml:space="preserve">A near miss is an event during which no property is </w:t>
      </w:r>
      <w:r w:rsidR="00E15E98" w:rsidRPr="001D24A4">
        <w:rPr>
          <w:rFonts w:eastAsia="Times New Roman" w:cstheme="minorHAnsi"/>
          <w:color w:val="3C3C3C"/>
          <w:sz w:val="28"/>
          <w:szCs w:val="28"/>
        </w:rPr>
        <w:t>damaged,</w:t>
      </w:r>
      <w:r w:rsidRPr="001D24A4">
        <w:rPr>
          <w:rFonts w:eastAsia="Times New Roman" w:cstheme="minorHAnsi"/>
          <w:color w:val="3C3C3C"/>
          <w:sz w:val="28"/>
          <w:szCs w:val="28"/>
        </w:rPr>
        <w:t xml:space="preserve"> and no personal injury is sustained, but where – given a slight shift in time or position – damage and/or injury easily could have occurred. For example, let’s say an employee grabs a 3/4-inch drill motor with a paint-mixer blade from a gang box. Previously, someone had removed and bypassed the switch. When the employee plugs it in, the drill motor starts unexpectedly, and the mixing blade causes the unattended drill motor to bounce wildly around the work-area floor.</w:t>
      </w:r>
      <w:r w:rsidRPr="001D24A4">
        <w:rPr>
          <w:rFonts w:eastAsia="Times New Roman" w:cstheme="minorHAnsi"/>
          <w:b/>
          <w:bCs/>
          <w:color w:val="3C3C3C"/>
          <w:sz w:val="28"/>
          <w:szCs w:val="28"/>
        </w:rPr>
        <w:t> </w:t>
      </w:r>
    </w:p>
    <w:p w14:paraId="7AFA2ABC" w14:textId="77777777" w:rsidR="001D24A4" w:rsidRPr="001D24A4" w:rsidRDefault="001D24A4" w:rsidP="00E15E98">
      <w:pPr>
        <w:shd w:val="clear" w:color="auto" w:fill="FFFFFF"/>
        <w:spacing w:before="300" w:after="300" w:line="240" w:lineRule="auto"/>
        <w:jc w:val="both"/>
        <w:rPr>
          <w:rFonts w:eastAsia="Times New Roman" w:cstheme="minorHAnsi"/>
          <w:color w:val="3C3C3C"/>
          <w:sz w:val="28"/>
          <w:szCs w:val="28"/>
        </w:rPr>
      </w:pPr>
      <w:r w:rsidRPr="001D24A4">
        <w:rPr>
          <w:rFonts w:eastAsia="Times New Roman" w:cstheme="minorHAnsi"/>
          <w:color w:val="3C3C3C"/>
          <w:sz w:val="28"/>
          <w:szCs w:val="28"/>
        </w:rPr>
        <w:t>A good catch is recognition by an employee of a condition or situation that had the potential to cause an incident but did not cause one due to corrective action and/or timely intervention by the employee. For example, a good catch occurs when an employee inspects a piece of electrical equipment prior to use and notices damage or an unusual condition, which prompts him to immediately tag the equipment out of service.</w:t>
      </w:r>
    </w:p>
    <w:p w14:paraId="6A4658B1" w14:textId="77777777" w:rsidR="001D24A4" w:rsidRPr="001D24A4" w:rsidRDefault="001D24A4" w:rsidP="00E15E98">
      <w:pPr>
        <w:shd w:val="clear" w:color="auto" w:fill="FFFFFF"/>
        <w:spacing w:before="300" w:after="300" w:line="240" w:lineRule="auto"/>
        <w:jc w:val="both"/>
        <w:rPr>
          <w:rFonts w:eastAsia="Times New Roman" w:cstheme="minorHAnsi"/>
          <w:color w:val="3C3C3C"/>
          <w:sz w:val="28"/>
          <w:szCs w:val="28"/>
        </w:rPr>
      </w:pPr>
      <w:r w:rsidRPr="001D24A4">
        <w:rPr>
          <w:rFonts w:eastAsia="Times New Roman" w:cstheme="minorHAnsi"/>
          <w:b/>
          <w:bCs/>
          <w:color w:val="3C3C3C"/>
          <w:sz w:val="28"/>
          <w:szCs w:val="28"/>
        </w:rPr>
        <w:t>Why Do Near Misses and Good Catches Need to be Reported?</w:t>
      </w:r>
      <w:r w:rsidRPr="001D24A4">
        <w:rPr>
          <w:rFonts w:eastAsia="Times New Roman" w:cstheme="minorHAnsi"/>
          <w:b/>
          <w:bCs/>
          <w:color w:val="3C3C3C"/>
          <w:sz w:val="28"/>
          <w:szCs w:val="28"/>
        </w:rPr>
        <w:br/>
      </w:r>
      <w:r w:rsidRPr="001D24A4">
        <w:rPr>
          <w:rFonts w:eastAsia="Times New Roman" w:cstheme="minorHAnsi"/>
          <w:color w:val="3C3C3C"/>
          <w:sz w:val="28"/>
          <w:szCs w:val="28"/>
        </w:rPr>
        <w:t>There are three primary reasons why these occurrences must be reported.</w:t>
      </w:r>
    </w:p>
    <w:p w14:paraId="27C57BCF" w14:textId="77777777" w:rsidR="001D24A4" w:rsidRPr="00E15E98" w:rsidRDefault="001D24A4" w:rsidP="00E15E98">
      <w:pPr>
        <w:pStyle w:val="ListParagraph"/>
        <w:numPr>
          <w:ilvl w:val="0"/>
          <w:numId w:val="20"/>
        </w:numPr>
        <w:shd w:val="clear" w:color="auto" w:fill="FFFFFF"/>
        <w:spacing w:before="100" w:beforeAutospacing="1" w:after="100" w:afterAutospacing="1" w:line="240" w:lineRule="auto"/>
        <w:jc w:val="both"/>
        <w:rPr>
          <w:rFonts w:eastAsia="Times New Roman" w:cstheme="minorHAnsi"/>
          <w:color w:val="3C3C3C"/>
          <w:sz w:val="28"/>
          <w:szCs w:val="28"/>
        </w:rPr>
      </w:pPr>
      <w:r w:rsidRPr="00E15E98">
        <w:rPr>
          <w:rFonts w:eastAsia="Times New Roman" w:cstheme="minorHAnsi"/>
          <w:color w:val="3C3C3C"/>
          <w:sz w:val="28"/>
          <w:szCs w:val="28"/>
        </w:rPr>
        <w:t>Near misses and good catches are warning signs that a piece of equipment, or even a policy or a procedure, is not working properly.</w:t>
      </w:r>
    </w:p>
    <w:p w14:paraId="5E2B7130" w14:textId="77777777" w:rsidR="001D24A4" w:rsidRPr="00E15E98" w:rsidRDefault="001D24A4" w:rsidP="00E15E98">
      <w:pPr>
        <w:pStyle w:val="ListParagraph"/>
        <w:numPr>
          <w:ilvl w:val="0"/>
          <w:numId w:val="20"/>
        </w:numPr>
        <w:shd w:val="clear" w:color="auto" w:fill="FFFFFF"/>
        <w:spacing w:before="100" w:beforeAutospacing="1" w:after="100" w:afterAutospacing="1" w:line="240" w:lineRule="auto"/>
        <w:jc w:val="both"/>
        <w:rPr>
          <w:rFonts w:eastAsia="Times New Roman" w:cstheme="minorHAnsi"/>
          <w:color w:val="3C3C3C"/>
          <w:sz w:val="28"/>
          <w:szCs w:val="28"/>
        </w:rPr>
      </w:pPr>
      <w:r w:rsidRPr="00E15E98">
        <w:rPr>
          <w:rFonts w:eastAsia="Times New Roman" w:cstheme="minorHAnsi"/>
          <w:color w:val="3C3C3C"/>
          <w:sz w:val="28"/>
          <w:szCs w:val="28"/>
        </w:rPr>
        <w:t>Reporting these events will enable the employer to investigate each occurrence, so everyone can learn from the events and take action to prevent them from happening again.</w:t>
      </w:r>
    </w:p>
    <w:p w14:paraId="43A23918" w14:textId="77777777" w:rsidR="001D24A4" w:rsidRPr="00E15E98" w:rsidRDefault="001D24A4" w:rsidP="00E15E98">
      <w:pPr>
        <w:pStyle w:val="ListParagraph"/>
        <w:numPr>
          <w:ilvl w:val="0"/>
          <w:numId w:val="20"/>
        </w:numPr>
        <w:shd w:val="clear" w:color="auto" w:fill="FFFFFF"/>
        <w:spacing w:before="100" w:beforeAutospacing="1" w:after="100" w:afterAutospacing="1" w:line="240" w:lineRule="auto"/>
        <w:jc w:val="both"/>
        <w:rPr>
          <w:rFonts w:eastAsia="Times New Roman" w:cstheme="minorHAnsi"/>
          <w:color w:val="3C3C3C"/>
          <w:sz w:val="28"/>
          <w:szCs w:val="28"/>
        </w:rPr>
      </w:pPr>
      <w:r w:rsidRPr="00E15E98">
        <w:rPr>
          <w:rFonts w:eastAsia="Times New Roman" w:cstheme="minorHAnsi"/>
          <w:color w:val="3C3C3C"/>
          <w:sz w:val="28"/>
          <w:szCs w:val="28"/>
        </w:rPr>
        <w:t>This reporting also helps management find trends and faults within the system. </w:t>
      </w:r>
    </w:p>
    <w:p w14:paraId="417534D2" w14:textId="1F709425" w:rsidR="001D24A4" w:rsidRPr="001D24A4" w:rsidRDefault="001D24A4" w:rsidP="00E15E98">
      <w:pPr>
        <w:shd w:val="clear" w:color="auto" w:fill="FFFFFF"/>
        <w:spacing w:before="300" w:after="300" w:line="240" w:lineRule="auto"/>
        <w:jc w:val="both"/>
        <w:rPr>
          <w:rFonts w:eastAsia="Times New Roman" w:cstheme="minorHAnsi"/>
          <w:color w:val="3C3C3C"/>
          <w:sz w:val="28"/>
          <w:szCs w:val="28"/>
        </w:rPr>
      </w:pPr>
      <w:r w:rsidRPr="001D24A4">
        <w:rPr>
          <w:rFonts w:eastAsia="Times New Roman" w:cstheme="minorHAnsi"/>
          <w:color w:val="3C3C3C"/>
          <w:sz w:val="28"/>
          <w:szCs w:val="28"/>
        </w:rPr>
        <w:t xml:space="preserve">Reports of near misses and good catches are not to be taken lightly; these situations need to be carefully investigated to determine the root causes, after which the appropriate controls must be implemented. In addition, near misses and good catches should be ranked by potential severity. If an incident could have resulted in an injury or death, a full investigation needs to be conducted. If the event created a condition that is less serious – such as a trip hazard due to an electrical cord – the hazard should immediately be </w:t>
      </w:r>
      <w:r w:rsidR="00E15E98" w:rsidRPr="001D24A4">
        <w:rPr>
          <w:rFonts w:eastAsia="Times New Roman" w:cstheme="minorHAnsi"/>
          <w:color w:val="3C3C3C"/>
          <w:sz w:val="28"/>
          <w:szCs w:val="28"/>
        </w:rPr>
        <w:t>removed,</w:t>
      </w:r>
      <w:r w:rsidRPr="001D24A4">
        <w:rPr>
          <w:rFonts w:eastAsia="Times New Roman" w:cstheme="minorHAnsi"/>
          <w:color w:val="3C3C3C"/>
          <w:sz w:val="28"/>
          <w:szCs w:val="28"/>
        </w:rPr>
        <w:t xml:space="preserve"> and the risk should be communicated to everyone. Communication can be accomplished </w:t>
      </w:r>
      <w:r w:rsidRPr="001D24A4">
        <w:rPr>
          <w:rFonts w:eastAsia="Times New Roman" w:cstheme="minorHAnsi"/>
          <w:color w:val="3C3C3C"/>
          <w:sz w:val="28"/>
          <w:szCs w:val="28"/>
        </w:rPr>
        <w:lastRenderedPageBreak/>
        <w:t>through a toolbox talk or, if the event is significant enough, a companywide safety stand-down.</w:t>
      </w:r>
    </w:p>
    <w:p w14:paraId="4CB685D8" w14:textId="77777777" w:rsidR="004A5EFF" w:rsidRPr="004A5EFF" w:rsidRDefault="004A5EFF" w:rsidP="004A5EFF">
      <w:pPr>
        <w:pStyle w:val="NormalWeb"/>
        <w:shd w:val="clear" w:color="auto" w:fill="FFFFFF"/>
        <w:spacing w:before="300" w:beforeAutospacing="0" w:after="300" w:afterAutospacing="0"/>
        <w:rPr>
          <w:rFonts w:asciiTheme="minorHAnsi" w:hAnsiTheme="minorHAnsi" w:cstheme="minorHAnsi"/>
          <w:color w:val="3C3C3C"/>
          <w:sz w:val="28"/>
          <w:szCs w:val="28"/>
        </w:rPr>
      </w:pPr>
      <w:r w:rsidRPr="004A5EFF">
        <w:rPr>
          <w:rStyle w:val="Strong"/>
          <w:rFonts w:asciiTheme="minorHAnsi" w:hAnsiTheme="minorHAnsi" w:cstheme="minorHAnsi"/>
          <w:color w:val="3C3C3C"/>
          <w:sz w:val="28"/>
          <w:szCs w:val="28"/>
        </w:rPr>
        <w:t>Three Key Elements</w:t>
      </w:r>
      <w:r w:rsidRPr="004A5EFF">
        <w:rPr>
          <w:rFonts w:asciiTheme="minorHAnsi" w:hAnsiTheme="minorHAnsi" w:cstheme="minorHAnsi"/>
          <w:b/>
          <w:bCs/>
          <w:color w:val="3C3C3C"/>
          <w:sz w:val="28"/>
          <w:szCs w:val="28"/>
        </w:rPr>
        <w:br/>
      </w:r>
      <w:r w:rsidRPr="004A5EFF">
        <w:rPr>
          <w:rFonts w:asciiTheme="minorHAnsi" w:hAnsiTheme="minorHAnsi" w:cstheme="minorHAnsi"/>
          <w:color w:val="3C3C3C"/>
          <w:sz w:val="28"/>
          <w:szCs w:val="28"/>
        </w:rPr>
        <w:t>There are three key elements of a successful near-miss and good-catch program.</w:t>
      </w:r>
    </w:p>
    <w:p w14:paraId="11398A6F" w14:textId="3975D39B" w:rsidR="004A5EFF" w:rsidRPr="004A5EFF" w:rsidRDefault="004A5EFF" w:rsidP="004A5EFF">
      <w:pPr>
        <w:pStyle w:val="NormalWeb"/>
        <w:shd w:val="clear" w:color="auto" w:fill="FFFFFF"/>
        <w:spacing w:before="300" w:beforeAutospacing="0" w:after="300" w:afterAutospacing="0"/>
        <w:jc w:val="both"/>
        <w:rPr>
          <w:rFonts w:asciiTheme="minorHAnsi" w:hAnsiTheme="minorHAnsi" w:cstheme="minorHAnsi"/>
          <w:color w:val="3C3C3C"/>
          <w:sz w:val="28"/>
          <w:szCs w:val="28"/>
        </w:rPr>
      </w:pPr>
      <w:r w:rsidRPr="004A5EFF">
        <w:rPr>
          <w:rStyle w:val="Emphasis"/>
          <w:rFonts w:asciiTheme="minorHAnsi" w:hAnsiTheme="minorHAnsi" w:cstheme="minorHAnsi"/>
          <w:color w:val="262626"/>
          <w:sz w:val="28"/>
          <w:szCs w:val="28"/>
        </w:rPr>
        <w:t>1.Communication</w:t>
      </w:r>
      <w:r w:rsidRPr="004A5EFF">
        <w:rPr>
          <w:rFonts w:asciiTheme="minorHAnsi" w:hAnsiTheme="minorHAnsi" w:cstheme="minorHAnsi"/>
          <w:i/>
          <w:iCs/>
          <w:color w:val="262626"/>
          <w:sz w:val="28"/>
          <w:szCs w:val="28"/>
        </w:rPr>
        <w:br/>
      </w:r>
      <w:r w:rsidRPr="004A5EFF">
        <w:rPr>
          <w:rFonts w:asciiTheme="minorHAnsi" w:hAnsiTheme="minorHAnsi" w:cstheme="minorHAnsi"/>
          <w:color w:val="3C3C3C"/>
          <w:sz w:val="28"/>
          <w:szCs w:val="28"/>
        </w:rPr>
        <w:t>The program – and its importance – must be well-communicated to employees. Workers also need assurance that the information being collected through the program will be used to learn and improve, not to punish anyone. At our company, near-miss reporting is genuinely encouraged, and employees are recognized in a positive manner for these reports.</w:t>
      </w:r>
    </w:p>
    <w:p w14:paraId="67808B6E" w14:textId="77777777" w:rsidR="004A5EFF" w:rsidRPr="004A5EFF" w:rsidRDefault="004A5EFF" w:rsidP="004A5EFF">
      <w:pPr>
        <w:pStyle w:val="NormalWeb"/>
        <w:shd w:val="clear" w:color="auto" w:fill="FFFFFF"/>
        <w:spacing w:before="300" w:beforeAutospacing="0" w:after="300" w:afterAutospacing="0"/>
        <w:rPr>
          <w:rFonts w:asciiTheme="minorHAnsi" w:hAnsiTheme="minorHAnsi" w:cstheme="minorHAnsi"/>
          <w:color w:val="3C3C3C"/>
          <w:sz w:val="28"/>
          <w:szCs w:val="28"/>
        </w:rPr>
      </w:pPr>
      <w:r w:rsidRPr="004A5EFF">
        <w:rPr>
          <w:rStyle w:val="Emphasis"/>
          <w:rFonts w:asciiTheme="minorHAnsi" w:hAnsiTheme="minorHAnsi" w:cstheme="minorHAnsi"/>
          <w:color w:val="262626"/>
          <w:sz w:val="28"/>
          <w:szCs w:val="28"/>
        </w:rPr>
        <w:t>2. Ease of Use</w:t>
      </w:r>
      <w:r w:rsidRPr="004A5EFF">
        <w:rPr>
          <w:rFonts w:asciiTheme="minorHAnsi" w:hAnsiTheme="minorHAnsi" w:cstheme="minorHAnsi"/>
          <w:i/>
          <w:iCs/>
          <w:color w:val="262626"/>
          <w:sz w:val="28"/>
          <w:szCs w:val="28"/>
        </w:rPr>
        <w:br/>
      </w:r>
      <w:r w:rsidRPr="004A5EFF">
        <w:rPr>
          <w:rFonts w:asciiTheme="minorHAnsi" w:hAnsiTheme="minorHAnsi" w:cstheme="minorHAnsi"/>
          <w:color w:val="3C3C3C"/>
          <w:sz w:val="28"/>
          <w:szCs w:val="28"/>
        </w:rPr>
        <w:t>The process for reporting near misses and good catches needs to be easy for employees. If the process is complicated, or if employees have to fill out too much paperwork, the process likely will not be used. At our company, the employee only has to notify his or her supervisor and/or safety representative, and that individual will take it from there.</w:t>
      </w:r>
    </w:p>
    <w:p w14:paraId="4971E343" w14:textId="5DD31CF6" w:rsidR="004A5EFF" w:rsidRPr="004A5EFF" w:rsidRDefault="004A5EFF" w:rsidP="004A5EFF">
      <w:pPr>
        <w:pStyle w:val="NormalWeb"/>
        <w:shd w:val="clear" w:color="auto" w:fill="FFFFFF"/>
        <w:spacing w:before="300" w:beforeAutospacing="0" w:after="300" w:afterAutospacing="0"/>
        <w:jc w:val="both"/>
        <w:rPr>
          <w:rFonts w:asciiTheme="minorHAnsi" w:hAnsiTheme="minorHAnsi" w:cstheme="minorHAnsi"/>
          <w:color w:val="3C3C3C"/>
          <w:sz w:val="28"/>
          <w:szCs w:val="28"/>
        </w:rPr>
      </w:pPr>
      <w:r w:rsidRPr="004A5EFF">
        <w:rPr>
          <w:rStyle w:val="Emphasis"/>
          <w:rFonts w:asciiTheme="minorHAnsi" w:hAnsiTheme="minorHAnsi" w:cstheme="minorHAnsi"/>
          <w:color w:val="262626"/>
          <w:sz w:val="28"/>
          <w:szCs w:val="28"/>
        </w:rPr>
        <w:t>3.Action</w:t>
      </w:r>
      <w:r w:rsidRPr="004A5EFF">
        <w:rPr>
          <w:rFonts w:asciiTheme="minorHAnsi" w:hAnsiTheme="minorHAnsi" w:cstheme="minorHAnsi"/>
          <w:i/>
          <w:iCs/>
          <w:color w:val="262626"/>
          <w:sz w:val="28"/>
          <w:szCs w:val="28"/>
        </w:rPr>
        <w:br/>
      </w:r>
      <w:r w:rsidRPr="004A5EFF">
        <w:rPr>
          <w:rFonts w:asciiTheme="minorHAnsi" w:hAnsiTheme="minorHAnsi" w:cstheme="minorHAnsi"/>
          <w:color w:val="3C3C3C"/>
          <w:sz w:val="28"/>
          <w:szCs w:val="28"/>
        </w:rPr>
        <w:t>Employers must provide details about actions taken in response to reported near misses and good catches. At our company, the information reported is tabulated in our trending software to identify leading indicators. Additionally, it is used to enhance training course materials, toolbox talk topics, safety alerts and meeting agenda topics.</w:t>
      </w:r>
    </w:p>
    <w:p w14:paraId="57EFABB2" w14:textId="1B104E0F" w:rsidR="003A23FF" w:rsidRPr="00D22106" w:rsidRDefault="00D22106" w:rsidP="00D22106">
      <w:pPr>
        <w:jc w:val="both"/>
        <w:rPr>
          <w:rFonts w:eastAsia="Times New Roman" w:cstheme="minorHAnsi"/>
          <w:color w:val="3C3C3C"/>
          <w:sz w:val="28"/>
          <w:szCs w:val="28"/>
        </w:rPr>
      </w:pPr>
      <w:r w:rsidRPr="00D22106">
        <w:rPr>
          <w:rFonts w:eastAsia="Times New Roman" w:cstheme="minorHAnsi"/>
          <w:color w:val="3C3C3C"/>
          <w:sz w:val="28"/>
          <w:szCs w:val="28"/>
        </w:rPr>
        <w:t xml:space="preserve">The intent of a near-miss/good-catch program is to learn a lesson once, implement appropriate controls and share information among project team members in order to prevent similar occurrences from happening in the future. </w:t>
      </w:r>
      <w:bookmarkStart w:id="0" w:name="_GoBack"/>
      <w:bookmarkEnd w:id="0"/>
      <w:r w:rsidRPr="00D22106">
        <w:rPr>
          <w:rFonts w:eastAsia="Times New Roman" w:cstheme="minorHAnsi"/>
          <w:color w:val="3C3C3C"/>
          <w:sz w:val="28"/>
          <w:szCs w:val="28"/>
        </w:rPr>
        <w:t>It is important that we emphasize this and avoid doling out negative or critical feedback to employees when an event is reported, especially when it comes to good catches and near misses. Reporting should be encouraged, not discouraged. Negative feedback will only result in hesitation on the part of employees to report future events, or worse, they may decide not to report them at all.</w:t>
      </w:r>
    </w:p>
    <w:sectPr w:rsidR="003A23FF" w:rsidRPr="00D221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D7B98"/>
    <w:multiLevelType w:val="hybridMultilevel"/>
    <w:tmpl w:val="9EA499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9A467E"/>
    <w:multiLevelType w:val="multilevel"/>
    <w:tmpl w:val="2F8C6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7"/>
  </w:num>
  <w:num w:numId="4">
    <w:abstractNumId w:val="16"/>
  </w:num>
  <w:num w:numId="5">
    <w:abstractNumId w:val="19"/>
  </w:num>
  <w:num w:numId="6">
    <w:abstractNumId w:val="4"/>
  </w:num>
  <w:num w:numId="7">
    <w:abstractNumId w:val="0"/>
  </w:num>
  <w:num w:numId="8">
    <w:abstractNumId w:val="2"/>
  </w:num>
  <w:num w:numId="9">
    <w:abstractNumId w:val="9"/>
  </w:num>
  <w:num w:numId="10">
    <w:abstractNumId w:val="5"/>
  </w:num>
  <w:num w:numId="11">
    <w:abstractNumId w:val="8"/>
  </w:num>
  <w:num w:numId="12">
    <w:abstractNumId w:val="11"/>
  </w:num>
  <w:num w:numId="13">
    <w:abstractNumId w:val="13"/>
  </w:num>
  <w:num w:numId="14">
    <w:abstractNumId w:val="6"/>
  </w:num>
  <w:num w:numId="15">
    <w:abstractNumId w:val="3"/>
  </w:num>
  <w:num w:numId="16">
    <w:abstractNumId w:val="18"/>
  </w:num>
  <w:num w:numId="17">
    <w:abstractNumId w:val="12"/>
  </w:num>
  <w:num w:numId="18">
    <w:abstractNumId w:val="1"/>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3A6A"/>
    <w:rsid w:val="001D24A4"/>
    <w:rsid w:val="001E64C9"/>
    <w:rsid w:val="001F2FF4"/>
    <w:rsid w:val="001F6A66"/>
    <w:rsid w:val="00281601"/>
    <w:rsid w:val="002A3F46"/>
    <w:rsid w:val="002F7C86"/>
    <w:rsid w:val="003347C2"/>
    <w:rsid w:val="00353CBC"/>
    <w:rsid w:val="00380AE2"/>
    <w:rsid w:val="003A0D96"/>
    <w:rsid w:val="003A23FF"/>
    <w:rsid w:val="004064DA"/>
    <w:rsid w:val="00435628"/>
    <w:rsid w:val="00493021"/>
    <w:rsid w:val="004A5EFF"/>
    <w:rsid w:val="004B0863"/>
    <w:rsid w:val="005B31AB"/>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D22106"/>
    <w:rsid w:val="00DC4894"/>
    <w:rsid w:val="00E15E98"/>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4A5E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1186">
      <w:bodyDiv w:val="1"/>
      <w:marLeft w:val="0"/>
      <w:marRight w:val="0"/>
      <w:marTop w:val="0"/>
      <w:marBottom w:val="0"/>
      <w:divBdr>
        <w:top w:val="none" w:sz="0" w:space="0" w:color="auto"/>
        <w:left w:val="none" w:sz="0" w:space="0" w:color="auto"/>
        <w:bottom w:val="none" w:sz="0" w:space="0" w:color="auto"/>
        <w:right w:val="none" w:sz="0" w:space="0" w:color="auto"/>
      </w:divBdr>
    </w:div>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09343584">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1159605">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47</cp:revision>
  <cp:lastPrinted>2021-05-12T07:22:00Z</cp:lastPrinted>
  <dcterms:created xsi:type="dcterms:W3CDTF">2021-05-12T06:52:00Z</dcterms:created>
  <dcterms:modified xsi:type="dcterms:W3CDTF">2021-06-14T11:36:00Z</dcterms:modified>
</cp:coreProperties>
</file>