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83A" w:rsidRPr="00D1783A" w:rsidRDefault="00A65C96" w:rsidP="00D1783A">
      <w:pPr>
        <w:spacing w:before="150" w:after="75" w:line="540" w:lineRule="atLeast"/>
        <w:outlineLvl w:val="2"/>
        <w:rPr>
          <w:rFonts w:ascii="inherit" w:eastAsia="Times New Roman" w:hAnsi="inherit" w:cs="Times New Roman"/>
          <w:b/>
          <w:bCs/>
          <w:color w:val="333333"/>
          <w:sz w:val="45"/>
          <w:szCs w:val="45"/>
        </w:rPr>
      </w:pPr>
      <w:r>
        <w:rPr>
          <w:rFonts w:ascii="inherit" w:eastAsia="Times New Roman" w:hAnsi="inherit" w:cs="Times New Roman"/>
          <w:b/>
          <w:bCs/>
          <w:color w:val="333333"/>
          <w:sz w:val="45"/>
        </w:rPr>
        <w:t>TBT-</w:t>
      </w:r>
      <w:r w:rsidR="00D1783A" w:rsidRPr="00D1783A">
        <w:rPr>
          <w:rFonts w:ascii="inherit" w:eastAsia="Times New Roman" w:hAnsi="inherit" w:cs="Times New Roman"/>
          <w:b/>
          <w:bCs/>
          <w:color w:val="333333"/>
          <w:sz w:val="45"/>
        </w:rPr>
        <w:t>Chemical Labels - Part 1</w:t>
      </w:r>
      <w:r w:rsidR="00D1783A" w:rsidRPr="00D1783A">
        <w:rPr>
          <w:rFonts w:ascii="Arial" w:eastAsia="Times New Roman" w:hAnsi="Arial" w:cs="Arial"/>
          <w:color w:val="F98000"/>
          <w:sz w:val="26"/>
          <w:u w:val="single"/>
        </w:rPr>
        <w:t xml:space="preserve"> </w:t>
      </w:r>
    </w:p>
    <w:p w:rsidR="00D1783A" w:rsidRPr="00D1783A" w:rsidRDefault="00D1783A" w:rsidP="00D1783A">
      <w:pPr>
        <w:shd w:val="clear" w:color="auto" w:fill="F6F6F6"/>
        <w:spacing w:after="150" w:line="375" w:lineRule="atLeast"/>
        <w:rPr>
          <w:rFonts w:ascii="Arial" w:eastAsia="Times New Roman" w:hAnsi="Arial" w:cs="Arial"/>
          <w:color w:val="2A2726"/>
          <w:sz w:val="26"/>
          <w:szCs w:val="26"/>
        </w:rPr>
      </w:pPr>
      <w:r>
        <w:rPr>
          <w:rFonts w:ascii="Arial" w:eastAsia="Times New Roman" w:hAnsi="Arial" w:cs="Arial"/>
          <w:noProof/>
          <w:color w:val="2A2726"/>
          <w:sz w:val="26"/>
        </w:rPr>
        <w:drawing>
          <wp:anchor distT="0" distB="0" distL="114300" distR="114300" simplePos="0" relativeHeight="251658240" behindDoc="1" locked="0" layoutInCell="1" allowOverlap="1">
            <wp:simplePos x="0" y="0"/>
            <wp:positionH relativeFrom="column">
              <wp:posOffset>19050</wp:posOffset>
            </wp:positionH>
            <wp:positionV relativeFrom="paragraph">
              <wp:posOffset>333375</wp:posOffset>
            </wp:positionV>
            <wp:extent cx="3514725" cy="2343150"/>
            <wp:effectExtent l="19050" t="0" r="9525" b="0"/>
            <wp:wrapTight wrapText="bothSides">
              <wp:wrapPolygon edited="0">
                <wp:start x="-117" y="0"/>
                <wp:lineTo x="-117" y="21424"/>
                <wp:lineTo x="21659" y="21424"/>
                <wp:lineTo x="21659" y="0"/>
                <wp:lineTo x="-117" y="0"/>
              </wp:wrapPolygon>
            </wp:wrapTight>
            <wp:docPr id="1" name="Picture 1" descr="http://safetytoolboxtopics.com/images/stories/bigstock-Chemical-Sign-7895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bigstock-Chemical-Sign-7895858.jpg"/>
                    <pic:cNvPicPr>
                      <a:picLocks noChangeAspect="1" noChangeArrowheads="1"/>
                    </pic:cNvPicPr>
                  </pic:nvPicPr>
                  <pic:blipFill>
                    <a:blip r:embed="rId5" cstate="print"/>
                    <a:srcRect/>
                    <a:stretch>
                      <a:fillRect/>
                    </a:stretch>
                  </pic:blipFill>
                  <pic:spPr bwMode="auto">
                    <a:xfrm>
                      <a:off x="0" y="0"/>
                      <a:ext cx="3514725" cy="2343150"/>
                    </a:xfrm>
                    <a:prstGeom prst="rect">
                      <a:avLst/>
                    </a:prstGeom>
                    <a:noFill/>
                    <a:ln w="9525">
                      <a:noFill/>
                      <a:miter lim="800000"/>
                      <a:headEnd/>
                      <a:tailEnd/>
                    </a:ln>
                  </pic:spPr>
                </pic:pic>
              </a:graphicData>
            </a:graphic>
          </wp:anchor>
        </w:drawing>
      </w:r>
    </w:p>
    <w:p w:rsidR="00D1783A" w:rsidRDefault="00D1783A" w:rsidP="00D1783A">
      <w:pPr>
        <w:spacing w:after="0" w:line="240" w:lineRule="auto"/>
        <w:rPr>
          <w:rFonts w:ascii="Times New Roman" w:eastAsia="Times New Roman" w:hAnsi="Times New Roman" w:cs="Times New Roman"/>
          <w:sz w:val="24"/>
          <w:szCs w:val="24"/>
        </w:rPr>
      </w:pPr>
    </w:p>
    <w:p w:rsidR="00D1783A" w:rsidRDefault="00D1783A" w:rsidP="00D1783A">
      <w:pPr>
        <w:spacing w:after="0" w:line="240" w:lineRule="auto"/>
        <w:rPr>
          <w:rFonts w:ascii="Times New Roman" w:eastAsia="Times New Roman" w:hAnsi="Times New Roman" w:cs="Times New Roman"/>
          <w:sz w:val="24"/>
          <w:szCs w:val="24"/>
        </w:rPr>
      </w:pPr>
    </w:p>
    <w:p w:rsidR="00D1783A" w:rsidRDefault="00D1783A" w:rsidP="00D1783A">
      <w:pPr>
        <w:spacing w:after="0" w:line="240" w:lineRule="auto"/>
        <w:rPr>
          <w:rFonts w:ascii="Times New Roman" w:eastAsia="Times New Roman" w:hAnsi="Times New Roman" w:cs="Times New Roman"/>
          <w:sz w:val="24"/>
          <w:szCs w:val="24"/>
        </w:rPr>
      </w:pPr>
    </w:p>
    <w:p w:rsidR="00D1783A" w:rsidRDefault="00D1783A" w:rsidP="00D1783A">
      <w:pPr>
        <w:spacing w:after="0" w:line="240" w:lineRule="auto"/>
        <w:rPr>
          <w:rFonts w:ascii="Times New Roman" w:eastAsia="Times New Roman" w:hAnsi="Times New Roman" w:cs="Times New Roman"/>
          <w:sz w:val="24"/>
          <w:szCs w:val="24"/>
        </w:rPr>
      </w:pPr>
    </w:p>
    <w:p w:rsidR="00D1783A" w:rsidRDefault="00D1783A" w:rsidP="00D1783A">
      <w:pPr>
        <w:spacing w:after="0" w:line="240" w:lineRule="auto"/>
        <w:rPr>
          <w:rFonts w:ascii="Times New Roman" w:eastAsia="Times New Roman" w:hAnsi="Times New Roman" w:cs="Times New Roman"/>
          <w:sz w:val="24"/>
          <w:szCs w:val="24"/>
        </w:rPr>
      </w:pPr>
    </w:p>
    <w:p w:rsidR="00D1783A" w:rsidRDefault="00D1783A" w:rsidP="00D1783A">
      <w:pPr>
        <w:spacing w:after="0" w:line="240" w:lineRule="auto"/>
        <w:rPr>
          <w:rFonts w:ascii="Times New Roman" w:eastAsia="Times New Roman" w:hAnsi="Times New Roman" w:cs="Times New Roman"/>
          <w:sz w:val="24"/>
          <w:szCs w:val="24"/>
        </w:rPr>
      </w:pPr>
    </w:p>
    <w:p w:rsidR="00D1783A" w:rsidRDefault="00D1783A" w:rsidP="00D1783A">
      <w:pPr>
        <w:spacing w:after="0" w:line="240" w:lineRule="auto"/>
        <w:rPr>
          <w:rFonts w:ascii="Times New Roman" w:eastAsia="Times New Roman" w:hAnsi="Times New Roman" w:cs="Times New Roman"/>
          <w:sz w:val="24"/>
          <w:szCs w:val="24"/>
        </w:rPr>
      </w:pPr>
    </w:p>
    <w:p w:rsidR="00D1783A" w:rsidRDefault="00D1783A" w:rsidP="00D1783A">
      <w:pPr>
        <w:spacing w:after="0" w:line="240" w:lineRule="auto"/>
        <w:rPr>
          <w:rFonts w:ascii="Times New Roman" w:eastAsia="Times New Roman" w:hAnsi="Times New Roman" w:cs="Times New Roman"/>
          <w:sz w:val="24"/>
          <w:szCs w:val="24"/>
        </w:rPr>
      </w:pPr>
    </w:p>
    <w:p w:rsidR="00D1783A" w:rsidRDefault="00D1783A" w:rsidP="00D1783A">
      <w:pPr>
        <w:spacing w:after="0" w:line="240" w:lineRule="auto"/>
        <w:rPr>
          <w:rFonts w:ascii="Times New Roman" w:eastAsia="Times New Roman" w:hAnsi="Times New Roman" w:cs="Times New Roman"/>
          <w:sz w:val="24"/>
          <w:szCs w:val="24"/>
        </w:rPr>
      </w:pPr>
    </w:p>
    <w:p w:rsidR="00D1783A" w:rsidRDefault="00D1783A" w:rsidP="00D1783A">
      <w:pPr>
        <w:spacing w:after="0" w:line="240" w:lineRule="auto"/>
        <w:rPr>
          <w:rFonts w:ascii="Times New Roman" w:eastAsia="Times New Roman" w:hAnsi="Times New Roman" w:cs="Times New Roman"/>
          <w:sz w:val="24"/>
          <w:szCs w:val="24"/>
        </w:rPr>
      </w:pPr>
    </w:p>
    <w:p w:rsidR="00D1783A" w:rsidRDefault="00D1783A" w:rsidP="00D1783A">
      <w:pPr>
        <w:spacing w:after="0" w:line="240" w:lineRule="auto"/>
        <w:rPr>
          <w:rFonts w:ascii="Times New Roman" w:eastAsia="Times New Roman" w:hAnsi="Times New Roman" w:cs="Times New Roman"/>
          <w:sz w:val="24"/>
          <w:szCs w:val="24"/>
        </w:rPr>
      </w:pPr>
    </w:p>
    <w:p w:rsidR="00D1783A" w:rsidRDefault="00D1783A" w:rsidP="00D1783A">
      <w:pPr>
        <w:spacing w:after="0" w:line="240" w:lineRule="auto"/>
        <w:rPr>
          <w:rFonts w:ascii="Times New Roman" w:eastAsia="Times New Roman" w:hAnsi="Times New Roman" w:cs="Times New Roman"/>
          <w:sz w:val="24"/>
          <w:szCs w:val="24"/>
        </w:rPr>
      </w:pPr>
    </w:p>
    <w:p w:rsidR="00D1783A" w:rsidRDefault="00D1783A" w:rsidP="00D1783A">
      <w:pPr>
        <w:spacing w:after="0" w:line="240" w:lineRule="auto"/>
        <w:rPr>
          <w:rFonts w:ascii="Times New Roman" w:eastAsia="Times New Roman" w:hAnsi="Times New Roman" w:cs="Times New Roman"/>
          <w:sz w:val="24"/>
          <w:szCs w:val="24"/>
        </w:rPr>
      </w:pPr>
    </w:p>
    <w:p w:rsidR="00D1783A" w:rsidRPr="00D1783A" w:rsidRDefault="00D1783A" w:rsidP="00D1783A">
      <w:pPr>
        <w:spacing w:after="0" w:line="240" w:lineRule="auto"/>
        <w:rPr>
          <w:rFonts w:ascii="Times New Roman" w:eastAsia="Times New Roman" w:hAnsi="Times New Roman" w:cs="Times New Roman"/>
          <w:sz w:val="24"/>
          <w:szCs w:val="24"/>
        </w:rPr>
      </w:pPr>
    </w:p>
    <w:p w:rsidR="00D1783A" w:rsidRDefault="00D1783A" w:rsidP="00D1783A">
      <w:pPr>
        <w:shd w:val="clear" w:color="auto" w:fill="F6F6F6"/>
        <w:spacing w:after="0" w:line="375" w:lineRule="atLeast"/>
        <w:jc w:val="both"/>
        <w:rPr>
          <w:rFonts w:ascii="Arial" w:eastAsia="Times New Roman" w:hAnsi="Arial" w:cs="Arial"/>
          <w:color w:val="2A2726"/>
          <w:sz w:val="26"/>
          <w:szCs w:val="26"/>
        </w:rPr>
      </w:pPr>
      <w:r w:rsidRPr="00D1783A">
        <w:rPr>
          <w:rFonts w:ascii="Arial" w:eastAsia="Times New Roman" w:hAnsi="Arial" w:cs="Arial"/>
          <w:color w:val="2A2726"/>
          <w:sz w:val="26"/>
          <w:szCs w:val="26"/>
        </w:rPr>
        <w:t>Labels on chemicals are your first line of defense to know what you are using and what, if any, special precautions or PPE should be used.</w:t>
      </w:r>
    </w:p>
    <w:p w:rsidR="00D1783A" w:rsidRPr="00D1783A" w:rsidRDefault="00D1783A" w:rsidP="00D1783A">
      <w:pPr>
        <w:shd w:val="clear" w:color="auto" w:fill="F6F6F6"/>
        <w:spacing w:after="0" w:line="375" w:lineRule="atLeast"/>
        <w:jc w:val="both"/>
        <w:rPr>
          <w:rFonts w:ascii="Arial" w:eastAsia="Times New Roman" w:hAnsi="Arial" w:cs="Arial"/>
          <w:color w:val="2A2726"/>
          <w:sz w:val="26"/>
          <w:szCs w:val="26"/>
        </w:rPr>
      </w:pPr>
    </w:p>
    <w:p w:rsidR="00D1783A" w:rsidRDefault="00D1783A" w:rsidP="00D1783A">
      <w:pPr>
        <w:shd w:val="clear" w:color="auto" w:fill="F6F6F6"/>
        <w:spacing w:after="0" w:line="375" w:lineRule="atLeast"/>
        <w:jc w:val="both"/>
        <w:rPr>
          <w:rFonts w:ascii="Arial" w:eastAsia="Times New Roman" w:hAnsi="Arial" w:cs="Arial"/>
          <w:color w:val="2A2726"/>
          <w:sz w:val="26"/>
          <w:szCs w:val="26"/>
        </w:rPr>
      </w:pPr>
      <w:r w:rsidRPr="00D1783A">
        <w:rPr>
          <w:rFonts w:ascii="Arial" w:eastAsia="Times New Roman" w:hAnsi="Arial" w:cs="Arial"/>
          <w:color w:val="2A2726"/>
          <w:sz w:val="26"/>
          <w:szCs w:val="26"/>
        </w:rPr>
        <w:t>Many chemicals and other substances are hazardous if not used properly. You can be safe if you know which are hazardous, what the hazards are, and how to work with them safely. You can detect many of these hazards by reading the labels.</w:t>
      </w:r>
    </w:p>
    <w:p w:rsidR="00D1783A" w:rsidRPr="00D1783A" w:rsidRDefault="00D1783A" w:rsidP="00D1783A">
      <w:pPr>
        <w:shd w:val="clear" w:color="auto" w:fill="F6F6F6"/>
        <w:spacing w:after="0" w:line="375" w:lineRule="atLeast"/>
        <w:jc w:val="both"/>
        <w:rPr>
          <w:rFonts w:ascii="Arial" w:eastAsia="Times New Roman" w:hAnsi="Arial" w:cs="Arial"/>
          <w:color w:val="2A2726"/>
          <w:sz w:val="26"/>
          <w:szCs w:val="26"/>
        </w:rPr>
      </w:pPr>
    </w:p>
    <w:p w:rsidR="00D1783A" w:rsidRPr="00D1783A" w:rsidRDefault="00D1783A" w:rsidP="00D1783A">
      <w:pPr>
        <w:shd w:val="clear" w:color="auto" w:fill="F6F6F6"/>
        <w:spacing w:after="0" w:line="375" w:lineRule="atLeast"/>
        <w:jc w:val="both"/>
        <w:rPr>
          <w:rFonts w:ascii="Arial" w:eastAsia="Times New Roman" w:hAnsi="Arial" w:cs="Arial"/>
          <w:color w:val="2A2726"/>
          <w:sz w:val="26"/>
          <w:szCs w:val="26"/>
        </w:rPr>
      </w:pPr>
      <w:r w:rsidRPr="00D1783A">
        <w:rPr>
          <w:rFonts w:ascii="Arial" w:eastAsia="Times New Roman" w:hAnsi="Arial" w:cs="Arial"/>
          <w:color w:val="2A2726"/>
          <w:sz w:val="26"/>
          <w:szCs w:val="26"/>
        </w:rPr>
        <w:t>Every container of hazardous material has a label—a good place to start. Label information usually includes:</w:t>
      </w:r>
    </w:p>
    <w:p w:rsidR="00D1783A" w:rsidRPr="00D1783A" w:rsidRDefault="00D1783A" w:rsidP="00D1783A">
      <w:pPr>
        <w:numPr>
          <w:ilvl w:val="0"/>
          <w:numId w:val="1"/>
        </w:numPr>
        <w:shd w:val="clear" w:color="auto" w:fill="F6F6F6"/>
        <w:spacing w:before="100" w:beforeAutospacing="1" w:after="100" w:afterAutospacing="1" w:line="375" w:lineRule="atLeast"/>
        <w:ind w:left="375"/>
        <w:jc w:val="both"/>
        <w:rPr>
          <w:rFonts w:ascii="Arial" w:eastAsia="Times New Roman" w:hAnsi="Arial" w:cs="Arial"/>
          <w:color w:val="2A2726"/>
          <w:sz w:val="26"/>
          <w:szCs w:val="26"/>
        </w:rPr>
      </w:pPr>
      <w:r w:rsidRPr="00D1783A">
        <w:rPr>
          <w:rFonts w:ascii="Arial" w:eastAsia="Times New Roman" w:hAnsi="Arial" w:cs="Arial"/>
          <w:color w:val="2A2726"/>
          <w:sz w:val="26"/>
          <w:szCs w:val="26"/>
        </w:rPr>
        <w:t>What’s in the container</w:t>
      </w:r>
    </w:p>
    <w:p w:rsidR="00D1783A" w:rsidRPr="00D1783A" w:rsidRDefault="00D1783A" w:rsidP="00D1783A">
      <w:pPr>
        <w:numPr>
          <w:ilvl w:val="0"/>
          <w:numId w:val="1"/>
        </w:numPr>
        <w:shd w:val="clear" w:color="auto" w:fill="F6F6F6"/>
        <w:spacing w:before="100" w:beforeAutospacing="1" w:after="100" w:afterAutospacing="1" w:line="375" w:lineRule="atLeast"/>
        <w:ind w:left="375"/>
        <w:jc w:val="both"/>
        <w:rPr>
          <w:rFonts w:ascii="Arial" w:eastAsia="Times New Roman" w:hAnsi="Arial" w:cs="Arial"/>
          <w:color w:val="2A2726"/>
          <w:sz w:val="26"/>
          <w:szCs w:val="26"/>
        </w:rPr>
      </w:pPr>
      <w:r w:rsidRPr="00D1783A">
        <w:rPr>
          <w:rFonts w:ascii="Arial" w:eastAsia="Times New Roman" w:hAnsi="Arial" w:cs="Arial"/>
          <w:color w:val="2A2726"/>
          <w:sz w:val="26"/>
          <w:szCs w:val="26"/>
        </w:rPr>
        <w:t>What type of hazard might be present</w:t>
      </w:r>
    </w:p>
    <w:p w:rsidR="00D1783A" w:rsidRPr="00D1783A" w:rsidRDefault="00D1783A" w:rsidP="00D1783A">
      <w:pPr>
        <w:numPr>
          <w:ilvl w:val="0"/>
          <w:numId w:val="1"/>
        </w:numPr>
        <w:shd w:val="clear" w:color="auto" w:fill="F6F6F6"/>
        <w:spacing w:before="100" w:beforeAutospacing="1" w:after="100" w:afterAutospacing="1" w:line="375" w:lineRule="atLeast"/>
        <w:ind w:left="375"/>
        <w:jc w:val="both"/>
        <w:rPr>
          <w:rFonts w:ascii="Arial" w:eastAsia="Times New Roman" w:hAnsi="Arial" w:cs="Arial"/>
          <w:color w:val="2A2726"/>
          <w:sz w:val="26"/>
          <w:szCs w:val="26"/>
        </w:rPr>
      </w:pPr>
      <w:r w:rsidRPr="00D1783A">
        <w:rPr>
          <w:rFonts w:ascii="Arial" w:eastAsia="Times New Roman" w:hAnsi="Arial" w:cs="Arial"/>
          <w:color w:val="2A2726"/>
          <w:sz w:val="26"/>
          <w:szCs w:val="26"/>
        </w:rPr>
        <w:t>Special instructions</w:t>
      </w:r>
    </w:p>
    <w:p w:rsidR="00D1783A" w:rsidRPr="00D1783A" w:rsidRDefault="00D1783A" w:rsidP="00D1783A">
      <w:pPr>
        <w:numPr>
          <w:ilvl w:val="0"/>
          <w:numId w:val="1"/>
        </w:numPr>
        <w:shd w:val="clear" w:color="auto" w:fill="F6F6F6"/>
        <w:spacing w:before="100" w:beforeAutospacing="1" w:after="100" w:afterAutospacing="1" w:line="375" w:lineRule="atLeast"/>
        <w:ind w:left="375"/>
        <w:jc w:val="both"/>
        <w:rPr>
          <w:rFonts w:ascii="Arial" w:eastAsia="Times New Roman" w:hAnsi="Arial" w:cs="Arial"/>
          <w:color w:val="2A2726"/>
          <w:sz w:val="26"/>
          <w:szCs w:val="26"/>
        </w:rPr>
      </w:pPr>
      <w:r w:rsidRPr="00D1783A">
        <w:rPr>
          <w:rFonts w:ascii="Arial" w:eastAsia="Times New Roman" w:hAnsi="Arial" w:cs="Arial"/>
          <w:color w:val="2A2726"/>
          <w:sz w:val="26"/>
          <w:szCs w:val="26"/>
        </w:rPr>
        <w:t>How to protect yourself</w:t>
      </w:r>
    </w:p>
    <w:p w:rsidR="00D1783A" w:rsidRPr="00D1783A" w:rsidRDefault="00D1783A" w:rsidP="00D1783A">
      <w:pPr>
        <w:numPr>
          <w:ilvl w:val="0"/>
          <w:numId w:val="1"/>
        </w:numPr>
        <w:shd w:val="clear" w:color="auto" w:fill="F6F6F6"/>
        <w:spacing w:before="100" w:beforeAutospacing="1" w:after="100" w:afterAutospacing="1" w:line="375" w:lineRule="atLeast"/>
        <w:ind w:left="375"/>
        <w:jc w:val="both"/>
        <w:rPr>
          <w:rFonts w:ascii="Arial" w:eastAsia="Times New Roman" w:hAnsi="Arial" w:cs="Arial"/>
          <w:color w:val="2A2726"/>
          <w:sz w:val="26"/>
          <w:szCs w:val="26"/>
        </w:rPr>
      </w:pPr>
      <w:r w:rsidRPr="00D1783A">
        <w:rPr>
          <w:rFonts w:ascii="Arial" w:eastAsia="Times New Roman" w:hAnsi="Arial" w:cs="Arial"/>
          <w:color w:val="2A2726"/>
          <w:sz w:val="26"/>
          <w:szCs w:val="26"/>
        </w:rPr>
        <w:t>Basic first aid.</w:t>
      </w:r>
    </w:p>
    <w:p w:rsidR="00D1783A" w:rsidRPr="00D1783A" w:rsidRDefault="00D1783A" w:rsidP="00D1783A">
      <w:pPr>
        <w:shd w:val="clear" w:color="auto" w:fill="F6F6F6"/>
        <w:spacing w:after="0" w:line="375" w:lineRule="atLeast"/>
        <w:jc w:val="both"/>
        <w:rPr>
          <w:rFonts w:ascii="Arial" w:eastAsia="Times New Roman" w:hAnsi="Arial" w:cs="Arial"/>
          <w:color w:val="2A2726"/>
          <w:sz w:val="26"/>
          <w:szCs w:val="26"/>
        </w:rPr>
      </w:pPr>
      <w:r w:rsidRPr="00D1783A">
        <w:rPr>
          <w:rFonts w:ascii="Arial" w:eastAsia="Times New Roman" w:hAnsi="Arial" w:cs="Arial"/>
          <w:color w:val="2A2726"/>
          <w:sz w:val="26"/>
          <w:szCs w:val="26"/>
        </w:rPr>
        <w:t>The label doesn’t tell everything, but it’s a good starting point—read it first!</w:t>
      </w:r>
    </w:p>
    <w:p w:rsidR="00711327" w:rsidRDefault="00711327"/>
    <w:sectPr w:rsidR="00711327" w:rsidSect="007113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455E"/>
    <w:multiLevelType w:val="multilevel"/>
    <w:tmpl w:val="2FFE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783A"/>
    <w:rsid w:val="00711327"/>
    <w:rsid w:val="00A65C96"/>
    <w:rsid w:val="00D17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27"/>
  </w:style>
  <w:style w:type="paragraph" w:styleId="Heading3">
    <w:name w:val="heading 3"/>
    <w:basedOn w:val="Normal"/>
    <w:link w:val="Heading3Char"/>
    <w:uiPriority w:val="9"/>
    <w:qFormat/>
    <w:rsid w:val="00D178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783A"/>
    <w:rPr>
      <w:rFonts w:ascii="Times New Roman" w:eastAsia="Times New Roman" w:hAnsi="Times New Roman" w:cs="Times New Roman"/>
      <w:b/>
      <w:bCs/>
      <w:sz w:val="27"/>
      <w:szCs w:val="27"/>
    </w:rPr>
  </w:style>
  <w:style w:type="character" w:customStyle="1" w:styleId="itemtitlepart0">
    <w:name w:val="item_title_part0"/>
    <w:basedOn w:val="DefaultParagraphFont"/>
    <w:rsid w:val="00D1783A"/>
  </w:style>
  <w:style w:type="character" w:customStyle="1" w:styleId="apple-converted-space">
    <w:name w:val="apple-converted-space"/>
    <w:basedOn w:val="DefaultParagraphFont"/>
    <w:rsid w:val="00D1783A"/>
  </w:style>
  <w:style w:type="character" w:customStyle="1" w:styleId="itemtitlepart1">
    <w:name w:val="item_title_part1"/>
    <w:basedOn w:val="DefaultParagraphFont"/>
    <w:rsid w:val="00D1783A"/>
  </w:style>
  <w:style w:type="character" w:customStyle="1" w:styleId="itemtitlepart2">
    <w:name w:val="item_title_part2"/>
    <w:basedOn w:val="DefaultParagraphFont"/>
    <w:rsid w:val="00D1783A"/>
  </w:style>
  <w:style w:type="character" w:customStyle="1" w:styleId="itemtitlepart3">
    <w:name w:val="item_title_part3"/>
    <w:basedOn w:val="DefaultParagraphFont"/>
    <w:rsid w:val="00D1783A"/>
  </w:style>
  <w:style w:type="character" w:customStyle="1" w:styleId="itemtitlepart4">
    <w:name w:val="item_title_part4"/>
    <w:basedOn w:val="DefaultParagraphFont"/>
    <w:rsid w:val="00D1783A"/>
  </w:style>
  <w:style w:type="paragraph" w:styleId="HTMLAddress">
    <w:name w:val="HTML Address"/>
    <w:basedOn w:val="Normal"/>
    <w:link w:val="HTMLAddressChar"/>
    <w:uiPriority w:val="99"/>
    <w:semiHidden/>
    <w:unhideWhenUsed/>
    <w:rsid w:val="00D1783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1783A"/>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D1783A"/>
    <w:rPr>
      <w:color w:val="0000FF"/>
      <w:u w:val="single"/>
    </w:rPr>
  </w:style>
  <w:style w:type="character" w:customStyle="1" w:styleId="current-rating">
    <w:name w:val="current-rating"/>
    <w:basedOn w:val="DefaultParagraphFont"/>
    <w:rsid w:val="00D1783A"/>
  </w:style>
  <w:style w:type="character" w:customStyle="1" w:styleId="extravote-star">
    <w:name w:val="extravote-star"/>
    <w:basedOn w:val="DefaultParagraphFont"/>
    <w:rsid w:val="00D1783A"/>
  </w:style>
  <w:style w:type="character" w:customStyle="1" w:styleId="extravote-info">
    <w:name w:val="extravote-info"/>
    <w:basedOn w:val="DefaultParagraphFont"/>
    <w:rsid w:val="00D1783A"/>
  </w:style>
  <w:style w:type="paragraph" w:styleId="NormalWeb">
    <w:name w:val="Normal (Web)"/>
    <w:basedOn w:val="Normal"/>
    <w:uiPriority w:val="99"/>
    <w:semiHidden/>
    <w:unhideWhenUsed/>
    <w:rsid w:val="00D178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7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8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1262601">
      <w:bodyDiv w:val="1"/>
      <w:marLeft w:val="0"/>
      <w:marRight w:val="0"/>
      <w:marTop w:val="0"/>
      <w:marBottom w:val="0"/>
      <w:divBdr>
        <w:top w:val="none" w:sz="0" w:space="0" w:color="auto"/>
        <w:left w:val="none" w:sz="0" w:space="0" w:color="auto"/>
        <w:bottom w:val="none" w:sz="0" w:space="0" w:color="auto"/>
        <w:right w:val="none" w:sz="0" w:space="0" w:color="auto"/>
      </w:divBdr>
      <w:divsChild>
        <w:div w:id="1841768375">
          <w:marLeft w:val="0"/>
          <w:marRight w:val="0"/>
          <w:marTop w:val="0"/>
          <w:marBottom w:val="0"/>
          <w:divBdr>
            <w:top w:val="none" w:sz="0" w:space="0" w:color="auto"/>
            <w:left w:val="none" w:sz="0" w:space="0" w:color="auto"/>
            <w:bottom w:val="none" w:sz="0" w:space="0" w:color="auto"/>
            <w:right w:val="none" w:sz="0" w:space="0" w:color="auto"/>
          </w:divBdr>
          <w:divsChild>
            <w:div w:id="865943916">
              <w:marLeft w:val="0"/>
              <w:marRight w:val="0"/>
              <w:marTop w:val="0"/>
              <w:marBottom w:val="0"/>
              <w:divBdr>
                <w:top w:val="none" w:sz="0" w:space="0" w:color="auto"/>
                <w:left w:val="none" w:sz="0" w:space="0" w:color="auto"/>
                <w:bottom w:val="none" w:sz="0" w:space="0" w:color="auto"/>
                <w:right w:val="none" w:sz="0" w:space="0" w:color="auto"/>
              </w:divBdr>
            </w:div>
          </w:divsChild>
        </w:div>
        <w:div w:id="611127531">
          <w:marLeft w:val="0"/>
          <w:marRight w:val="0"/>
          <w:marTop w:val="0"/>
          <w:marBottom w:val="150"/>
          <w:divBdr>
            <w:top w:val="none" w:sz="0" w:space="0" w:color="auto"/>
            <w:left w:val="none" w:sz="0" w:space="0" w:color="auto"/>
            <w:bottom w:val="none" w:sz="0" w:space="0" w:color="auto"/>
            <w:right w:val="none" w:sz="0" w:space="0" w:color="auto"/>
          </w:divBdr>
        </w:div>
        <w:div w:id="1312752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628</Characters>
  <Application>Microsoft Office Word</Application>
  <DocSecurity>0</DocSecurity>
  <Lines>5</Lines>
  <Paragraphs>1</Paragraphs>
  <ScaleCrop>false</ScaleCrop>
  <Company>Hewlett-Packard</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3</cp:revision>
  <dcterms:created xsi:type="dcterms:W3CDTF">2016-08-28T08:15:00Z</dcterms:created>
  <dcterms:modified xsi:type="dcterms:W3CDTF">2016-08-28T08:17:00Z</dcterms:modified>
</cp:coreProperties>
</file>