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4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8"/>
        <w:gridCol w:w="3624"/>
        <w:gridCol w:w="3832"/>
      </w:tblGrid>
      <w:tr w:rsidR="007D7C12" w14:paraId="63D0E6E1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033CC32" w14:textId="77777777" w:rsidR="007D7C12" w:rsidRDefault="007D7C12">
            <w:pPr>
              <w:pStyle w:val="Heading2"/>
              <w:spacing w:before="180" w:beforeAutospacing="0" w:after="180" w:afterAutospacing="0" w:line="264" w:lineRule="atLeast"/>
              <w:rPr>
                <w:rFonts w:ascii="Arial" w:hAnsi="Arial" w:cs="Arial"/>
                <w:color w:val="323232"/>
                <w:sz w:val="45"/>
                <w:szCs w:val="45"/>
              </w:rPr>
            </w:pPr>
            <w:bookmarkStart w:id="0" w:name="_GoBack"/>
            <w:bookmarkEnd w:id="0"/>
            <w:r>
              <w:rPr>
                <w:rStyle w:val="Strong"/>
                <w:rFonts w:ascii="Arial" w:hAnsi="Arial" w:cs="Arial"/>
                <w:b/>
                <w:bCs/>
                <w:color w:val="323232"/>
                <w:sz w:val="45"/>
                <w:szCs w:val="45"/>
              </w:rPr>
              <w:t>ISO 450001:2018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2D5C8D" w14:textId="77777777" w:rsidR="007D7C12" w:rsidRDefault="007D7C12">
            <w:pPr>
              <w:pStyle w:val="Heading2"/>
              <w:spacing w:before="180" w:beforeAutospacing="0" w:after="180" w:afterAutospacing="0" w:line="264" w:lineRule="atLeast"/>
              <w:rPr>
                <w:rFonts w:ascii="Arial" w:hAnsi="Arial" w:cs="Arial"/>
                <w:color w:val="323232"/>
                <w:sz w:val="45"/>
                <w:szCs w:val="45"/>
              </w:rPr>
            </w:pPr>
            <w:r>
              <w:rPr>
                <w:rStyle w:val="Strong"/>
                <w:rFonts w:ascii="Arial" w:hAnsi="Arial" w:cs="Arial"/>
                <w:b/>
                <w:bCs/>
                <w:color w:val="323232"/>
                <w:sz w:val="45"/>
                <w:szCs w:val="45"/>
              </w:rPr>
              <w:t>ISO 9001:2015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D446484" w14:textId="77777777" w:rsidR="007D7C12" w:rsidRDefault="007D7C12">
            <w:pPr>
              <w:pStyle w:val="Heading2"/>
              <w:spacing w:before="180" w:beforeAutospacing="0" w:after="180" w:afterAutospacing="0" w:line="264" w:lineRule="atLeast"/>
              <w:rPr>
                <w:rFonts w:ascii="Arial" w:hAnsi="Arial" w:cs="Arial"/>
                <w:color w:val="323232"/>
                <w:sz w:val="45"/>
                <w:szCs w:val="45"/>
              </w:rPr>
            </w:pPr>
            <w:r>
              <w:rPr>
                <w:rStyle w:val="Strong"/>
                <w:rFonts w:ascii="Arial" w:hAnsi="Arial" w:cs="Arial"/>
                <w:b/>
                <w:bCs/>
                <w:color w:val="323232"/>
                <w:sz w:val="45"/>
                <w:szCs w:val="45"/>
              </w:rPr>
              <w:t>ISO 14001:2015</w:t>
            </w:r>
          </w:p>
        </w:tc>
      </w:tr>
      <w:tr w:rsidR="007D7C12" w14:paraId="30AA3C00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0363827" w14:textId="77777777" w:rsidR="007D7C12" w:rsidRDefault="007D7C12">
            <w:pPr>
              <w:rPr>
                <w:rFonts w:ascii="Arial" w:hAnsi="Arial" w:cs="Arial"/>
                <w:color w:val="555555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1 SCOPE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15180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1 SCOPE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347483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1 SCOPE</w:t>
            </w:r>
          </w:p>
        </w:tc>
      </w:tr>
      <w:tr w:rsidR="007D7C12" w14:paraId="1C34FF67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DCC938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2 NORMATIVE REFERENCES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459A5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2 NORMATIVE REFERENCES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53E905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2 NORMATIVE REFERENCES</w:t>
            </w:r>
          </w:p>
        </w:tc>
      </w:tr>
      <w:tr w:rsidR="007D7C12" w14:paraId="7917272C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836CE1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3 TERMS AND DEFINITIONS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8C05C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3 TERMS AND DEFINITIONS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BC614C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3 TERMS AND DEFINITIONS</w:t>
            </w:r>
          </w:p>
        </w:tc>
      </w:tr>
      <w:tr w:rsidR="007D7C12" w14:paraId="643F6EE7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846B4F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4 CONTEXT OF THE ORGANIZATION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B98B2C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4 CONTEXT OF THE ORGANIZATION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C0E863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4 CONTEXT OF THE ORGANIZATION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</w:tr>
      <w:tr w:rsidR="007D7C12" w14:paraId="6B6F48FA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08E70F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4.1 Understanding the organization &amp; its context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391179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4.1 Understanding the organization &amp; its context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042BD9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4.1 Understanding the organization &amp; its context</w:t>
            </w:r>
          </w:p>
        </w:tc>
      </w:tr>
      <w:tr w:rsidR="007D7C12" w14:paraId="4ECCC4CF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74F8ED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4.2 Understanding the needs and expectations of interested parties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2796D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4.2 Understanding the needs and expectations of interested parties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3D35E1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4.2 Understanding the needs and expectations of interested parties</w:t>
            </w:r>
          </w:p>
        </w:tc>
      </w:tr>
      <w:tr w:rsidR="007D7C12" w14:paraId="4465EBAA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0A7251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4.3 Determining the scope of the OH &amp; S management system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746F92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4.3 Determining the scope of the QMS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8D0916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4.3 Determining the scope of the EMS</w:t>
            </w:r>
          </w:p>
        </w:tc>
      </w:tr>
      <w:tr w:rsidR="007D7C12" w14:paraId="5F469DD8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50E9FC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14E9B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4.4 QMS and its processes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656E97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5FA52DFE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32242B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4.4 OH &amp; S management system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466E2E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4.4.1 (paragraph-1 about QMS)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A1C02D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4.4 Environmental management system</w:t>
            </w:r>
          </w:p>
        </w:tc>
      </w:tr>
      <w:tr w:rsidR="007D7C12" w14:paraId="7E90BF6C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EE2653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E51665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4.4.1 (paragraph-2 about processes of QMS)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3D0DBE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6E1ECD93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20C8D4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944D7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4.4.2 </w:t>
            </w:r>
            <w:r>
              <w:rPr>
                <w:rStyle w:val="Emphasis"/>
                <w:rFonts w:ascii="Arial" w:hAnsi="Arial" w:cs="Arial"/>
                <w:color w:val="555555"/>
              </w:rPr>
              <w:t>(about documented information on processes)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26B6C1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45D00B88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EC1801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5 LEADERSHIP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05B83F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5 LEADERSHIP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1E2688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5 LEADERSHIP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</w:tr>
      <w:tr w:rsidR="007D7C12" w14:paraId="0E89043C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957451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0321C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5.1 Leadership and commitment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734C57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5372576C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97431A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5.1 Leadership and commitment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9A10AC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5.1.1 General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226BEC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5.1 Leadership and commitment</w:t>
            </w:r>
          </w:p>
        </w:tc>
      </w:tr>
      <w:tr w:rsidR="007D7C12" w14:paraId="255E9AAA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490B6C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C1DE3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5.1.2 Customer focus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E77CF7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1E3E5EBE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960397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89253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5.2 Policy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76524B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11E4AC6B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9C565D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5.2 OH &amp; S policy, paragraph-1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E068C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5.2.1 Establishing the quality policy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0218B2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5.2 Environmental policy, paragraph-1</w:t>
            </w:r>
          </w:p>
        </w:tc>
      </w:tr>
      <w:tr w:rsidR="007D7C12" w14:paraId="0161B825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CB7366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5.2 OH &amp; S policy, paragraph-2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BAEC35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5.2.2 Communicating the quality policy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A89BE9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5.2 Environmental policy, paragraph-2</w:t>
            </w:r>
          </w:p>
        </w:tc>
      </w:tr>
      <w:tr w:rsidR="007D7C12" w14:paraId="459DC739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CE21EA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5.3 Organizational roles, responsibilities and authorities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9BE19B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5.3 Organizational roles, responsibilities and authorities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CEDB09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5.3 Organizational roles, responsibilities and authorities</w:t>
            </w:r>
          </w:p>
        </w:tc>
      </w:tr>
      <w:tr w:rsidR="007D7C12" w14:paraId="77A0BD34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0F0B6E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5.4 Consultation and participation of workers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DA512D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0D1471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767FF746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C87662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lastRenderedPageBreak/>
              <w:t>6 PLANNING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166F21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6 PLANNING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561081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6 PLANNING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</w:tr>
      <w:tr w:rsidR="007D7C12" w14:paraId="24B97C6B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63E3CF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6.1 Actions to address risks &amp; opportunities (Title)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CB6291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6.1 Actions to address risks &amp; opportunities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3537B9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6.1 Actions to address risks &amp; opportunities (Title)</w:t>
            </w:r>
          </w:p>
        </w:tc>
      </w:tr>
      <w:tr w:rsidR="007D7C12" w14:paraId="70299E42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AE6D48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6.1.1 General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755AE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6.1.1 </w:t>
            </w:r>
            <w:r>
              <w:rPr>
                <w:rStyle w:val="Emphasis"/>
                <w:rFonts w:ascii="Arial" w:hAnsi="Arial" w:cs="Arial"/>
                <w:color w:val="555555"/>
              </w:rPr>
              <w:t>(about requirements when planning QMS)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52DFC0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6.1.1 General</w:t>
            </w:r>
          </w:p>
        </w:tc>
      </w:tr>
      <w:tr w:rsidR="007D7C12" w14:paraId="15D9DAFA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7A9396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0BB56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6.1.2 </w:t>
            </w:r>
            <w:r>
              <w:rPr>
                <w:rStyle w:val="Emphasis"/>
                <w:rFonts w:ascii="Arial" w:hAnsi="Arial" w:cs="Arial"/>
                <w:color w:val="555555"/>
              </w:rPr>
              <w:t>(about addressing risks &amp; opportunities)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63BF95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6F9914CE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1B254C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6.1.2 Hazard Identification and assessment of risks and opportunities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16C2E3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E35C37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6.1.2 Environmental aspects</w:t>
            </w:r>
          </w:p>
        </w:tc>
      </w:tr>
      <w:tr w:rsidR="007D7C12" w14:paraId="56341138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EC01BD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6.1.3 Determination of legal requirements and other requirements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AF914C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09F9C1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6.1.3 Compliance obligations</w:t>
            </w:r>
          </w:p>
        </w:tc>
      </w:tr>
      <w:tr w:rsidR="007D7C12" w14:paraId="5EB70AC3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6857CA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6.1.4 Planning action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A0B7D9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5DEC84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6.1.4 Planning action</w:t>
            </w:r>
          </w:p>
        </w:tc>
      </w:tr>
      <w:tr w:rsidR="007D7C12" w14:paraId="1EB9DC59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F24BE0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6.2 OH &amp; S objectives and planning to achieve them (Title)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F9B98B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6.2 Quality objectives and planning to achieve them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F3E93D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6.2 Environmental objectives and planning to achieve them (Title)</w:t>
            </w:r>
          </w:p>
        </w:tc>
      </w:tr>
      <w:tr w:rsidR="007D7C12" w14:paraId="6AA87145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B46FBF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6.2.1 OH &amp; S objectives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3C8D4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6.2.1 </w:t>
            </w:r>
            <w:r>
              <w:rPr>
                <w:rStyle w:val="Emphasis"/>
                <w:rFonts w:ascii="Arial" w:hAnsi="Arial" w:cs="Arial"/>
                <w:color w:val="555555"/>
              </w:rPr>
              <w:t>(about quality objectives)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7044A7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6.2.1 Environmental objectives</w:t>
            </w:r>
          </w:p>
        </w:tc>
      </w:tr>
      <w:tr w:rsidR="007D7C12" w14:paraId="56229C14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B0E41F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6.2.2 Planning actions to achieve OH &amp; S objectives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04F7F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6.2.2 </w:t>
            </w:r>
            <w:r>
              <w:rPr>
                <w:rStyle w:val="Emphasis"/>
                <w:rFonts w:ascii="Arial" w:hAnsi="Arial" w:cs="Arial"/>
                <w:color w:val="555555"/>
              </w:rPr>
              <w:t>(about achievement planning)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2A9C62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6.2.2 Planning actions to achieve environmental objectives</w:t>
            </w:r>
          </w:p>
        </w:tc>
      </w:tr>
      <w:tr w:rsidR="007D7C12" w14:paraId="28845349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8CA9F0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8.1.3 Management of change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043C1B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6.3 Planning of changes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26C1C3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65502503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77BEC6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7 SUPPORT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2970A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7 SUPPORT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8D2AD5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7 SUPPORT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</w:tr>
      <w:tr w:rsidR="007D7C12" w14:paraId="768BC906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EA8D87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84B75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7.1 Resources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47AD00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2F5A9C78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BABF0A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7.1 Resources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E3B174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7.1.1 General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BF98B1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7.1 Resources</w:t>
            </w:r>
          </w:p>
        </w:tc>
      </w:tr>
      <w:tr w:rsidR="007D7C12" w14:paraId="6972061F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23185A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E049C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7.1.2 People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77A49E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717ACF3A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661CB7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0C6BBB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7.1.3 Infrastructure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31D2E0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720D514F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F6CDAD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E13F37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7.1.4 Environment for the operation of processes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E70377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773AF8EB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3F5258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AE9B1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7.1.5 Monitoring and measuring resources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B81A24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6FAE7953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C6C56F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3521F6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7.1.5.1 General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08C413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3D1A7150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37154A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C9229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7.1.5.2 Measuring traceability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84012B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5B9E9FC1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A79CF7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E1829E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7.1.6 Organizational knowledge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00C1C1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2A0FA038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F63A38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7.2 Competence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863C6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7.2 Competence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4C80FB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7.2 Competence</w:t>
            </w:r>
          </w:p>
        </w:tc>
      </w:tr>
      <w:tr w:rsidR="007D7C12" w14:paraId="2180C408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4825BC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7.3 Awareness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80806E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7.3 Awareness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6FCF64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7.3 Awareness</w:t>
            </w:r>
          </w:p>
        </w:tc>
      </w:tr>
      <w:tr w:rsidR="007D7C12" w14:paraId="203CCAB9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3ED304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lastRenderedPageBreak/>
              <w:t>7.4 Communication (Title)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614D8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8E765E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7.4 Communication (Title)</w:t>
            </w:r>
          </w:p>
        </w:tc>
      </w:tr>
      <w:tr w:rsidR="007D7C12" w14:paraId="3868D2FE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739EE7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7.4.1 General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7DAA6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7.4 Communication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3FF68E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7.4.1 General</w:t>
            </w:r>
          </w:p>
        </w:tc>
      </w:tr>
      <w:tr w:rsidR="007D7C12" w14:paraId="08EC8A29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873290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7.4.2 Internal Communication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4F9A15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7AFA8D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7.4.2 Internal Communication</w:t>
            </w:r>
          </w:p>
        </w:tc>
      </w:tr>
      <w:tr w:rsidR="007D7C12" w14:paraId="06EE2DE9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57D02C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7.4.3 External Communication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7DFD1B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07C985E" w14:textId="77777777" w:rsidR="007D7C12" w:rsidRDefault="007D7C12">
            <w:pPr>
              <w:rPr>
                <w:rFonts w:ascii="Arial" w:hAnsi="Arial" w:cs="Arial"/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7.4.3 External Communication</w:t>
            </w:r>
          </w:p>
        </w:tc>
      </w:tr>
      <w:tr w:rsidR="007D7C12" w14:paraId="5C9C3566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A63FC5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 Documented information (Title)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D568E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 Documented information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E256B8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 Documented information (Title)</w:t>
            </w:r>
          </w:p>
        </w:tc>
      </w:tr>
      <w:tr w:rsidR="007D7C12" w14:paraId="4A2F4C91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FB96BD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7.5.1 General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76ACC2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7.5.1 General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726E51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7.5.1 General</w:t>
            </w:r>
          </w:p>
        </w:tc>
      </w:tr>
      <w:tr w:rsidR="007D7C12" w14:paraId="6DF6A41D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3992CC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7.5.2 Creating and updating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657501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7.5.2 Creating and updating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EA869F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7.5.2 Creating and updating</w:t>
            </w:r>
          </w:p>
        </w:tc>
      </w:tr>
      <w:tr w:rsidR="007D7C12" w14:paraId="5B97C93A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A02D5E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9D427ED" w14:textId="77777777" w:rsidR="007D7C12" w:rsidRDefault="007D7C12"/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B0C8D5B" w14:textId="77777777" w:rsidR="007D7C12" w:rsidRDefault="007D7C12"/>
        </w:tc>
      </w:tr>
      <w:tr w:rsidR="007D7C12" w14:paraId="6284B6E0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90FA8EF" w14:textId="77777777" w:rsidR="007D7C12" w:rsidRDefault="007D7C12">
            <w:pPr>
              <w:rPr>
                <w:rFonts w:ascii="Arial" w:hAnsi="Arial" w:cs="Arial"/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8D0C42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7.5.3 Control of documented information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C00B74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79937EE8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868882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7.5.3 Control of documented information, paragraph-1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D3C967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7.5.3.1 </w:t>
            </w:r>
            <w:r>
              <w:rPr>
                <w:rStyle w:val="Emphasis"/>
                <w:rFonts w:ascii="Arial" w:hAnsi="Arial" w:cs="Arial"/>
                <w:color w:val="555555"/>
              </w:rPr>
              <w:t>(about purpose of control)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865199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7.5.3 Control of documented information, paragraph-1</w:t>
            </w:r>
          </w:p>
        </w:tc>
      </w:tr>
      <w:tr w:rsidR="007D7C12" w14:paraId="4FAD9E4B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A788E4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DF82245" w14:textId="77777777" w:rsidR="007D7C12" w:rsidRDefault="007D7C12"/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347AC66" w14:textId="77777777" w:rsidR="007D7C12" w:rsidRDefault="007D7C12"/>
        </w:tc>
      </w:tr>
      <w:tr w:rsidR="007D7C12" w14:paraId="1A1A6FB5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29E89E6" w14:textId="77777777" w:rsidR="007D7C12" w:rsidRDefault="007D7C12">
            <w:pPr>
              <w:rPr>
                <w:rFonts w:ascii="Arial" w:hAnsi="Arial" w:cs="Arial"/>
                <w:color w:val="555555"/>
                <w:sz w:val="24"/>
                <w:szCs w:val="24"/>
              </w:rPr>
            </w:pPr>
            <w:r>
              <w:rPr>
                <w:rFonts w:ascii="Arial" w:hAnsi="Arial" w:cs="Arial"/>
                <w:color w:val="555555"/>
              </w:rPr>
              <w:t>7.5.3 Control of documented information, paragraph-2 &amp; 3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71D108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7.5.3.2 </w:t>
            </w:r>
            <w:r>
              <w:rPr>
                <w:rStyle w:val="Emphasis"/>
                <w:rFonts w:ascii="Arial" w:hAnsi="Arial" w:cs="Arial"/>
                <w:color w:val="555555"/>
              </w:rPr>
              <w:t>(about requirements for control)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110BC7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7.5.3 Control of documented information, paragraph-2 &amp; 3</w:t>
            </w:r>
          </w:p>
        </w:tc>
      </w:tr>
      <w:tr w:rsidR="007D7C12" w14:paraId="3E02D311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33C23C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5349B60" w14:textId="77777777" w:rsidR="007D7C12" w:rsidRDefault="007D7C12"/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E3979CF" w14:textId="77777777" w:rsidR="007D7C12" w:rsidRDefault="007D7C12"/>
        </w:tc>
      </w:tr>
      <w:tr w:rsidR="007D7C12" w14:paraId="04088112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D67F6FD" w14:textId="77777777" w:rsidR="007D7C12" w:rsidRDefault="007D7C12">
            <w:pPr>
              <w:rPr>
                <w:rFonts w:ascii="Arial" w:hAnsi="Arial" w:cs="Arial"/>
                <w:color w:val="555555"/>
                <w:sz w:val="24"/>
                <w:szCs w:val="24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8 OPERATION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87B0A2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8 OPERATION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3411D2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8 OPERATION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</w:tr>
      <w:tr w:rsidR="007D7C12" w14:paraId="017CE359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54C347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8.1 Operational planning and control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7861B3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8.1 Operational planning and control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ECEE03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8.1 Operational planning and control</w:t>
            </w:r>
          </w:p>
        </w:tc>
      </w:tr>
      <w:tr w:rsidR="007D7C12" w14:paraId="27B819CD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F2A6B6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8.2 Emergency preparedness and response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9663BD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213412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;</w:t>
            </w:r>
          </w:p>
        </w:tc>
      </w:tr>
      <w:tr w:rsidR="007D7C12" w14:paraId="72791D94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CC2A36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02908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8.2 Requirements for products &amp; services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76F436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132C52D6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B70B73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E30B98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8.2.1 Customer communication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E4A4B0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3DFE3ED4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6729DA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617F00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8.2.2 Determining the requirements for products &amp; services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F612CB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0659932A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DBD21A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C01CC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8.2.3 Review of the requirements for products &amp; services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41D628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4DB1BCAD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56F55A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B34AAC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8.2.3.1 &amp; 8.2.3.2 </w:t>
            </w:r>
            <w:r>
              <w:rPr>
                <w:rStyle w:val="Emphasis"/>
                <w:rFonts w:ascii="Arial" w:hAnsi="Arial" w:cs="Arial"/>
                <w:color w:val="555555"/>
              </w:rPr>
              <w:t>(about review, documented info)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E884AF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0F9A9F91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6A020E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81BE30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8.2.4 Changes to requirements for products &amp; services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0E1C04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78785D3B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9E8387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CCC2A2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8.3 D &amp; D of products and services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F7A78C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3DEDDAF6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C9D92B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lastRenderedPageBreak/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411B70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8.3.1 to 8.3.6 – General, Planning, Inputs, Controls, Outputs, Changes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6A6F41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55A1C43C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8F5DE5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B5F9AA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8.4 Control of externally provided processes, products and services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DBDCE5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6CB2B7E7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9F2097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561E1A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8.4.1 General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71A080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14A8ABCB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F45FE1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B30DAC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8.4.2 Type and extent of control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C45966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334BC539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5D3364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2D6301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8.4.3 Information for external providers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DFFA43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4D7A453B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CD9DD1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D04B7B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8.5 Production and service provision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907DB7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76A150F5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6BED7B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265E41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8.5.1 Control of production and service provision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9ED109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4853510C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5ABAF6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673F72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8.5.2 Identification and traceability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9DC6D2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489CD25C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F590CD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64E083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8.5.3 Property belonging to customers or external providers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A9D1E3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61771320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33EFDF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2A1F82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8.5.4 Preservation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ABA8B1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0BC542F6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02592C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7BF80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8.5.5 Post-delivery activities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AE7702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4F0229C8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9A687D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4B6575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8.5.6 Control of changes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2407CD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79A00B91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109CA2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F9D149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8.6 Release of products and services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182C615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281B9DD4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BE8B14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8E52D4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8.7 Control of nonconforming outputs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B070A1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741ADC71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68296B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ADC0BD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8.7.1 </w:t>
            </w:r>
            <w:r>
              <w:rPr>
                <w:rStyle w:val="Emphasis"/>
                <w:rFonts w:ascii="Arial" w:hAnsi="Arial" w:cs="Arial"/>
                <w:color w:val="555555"/>
              </w:rPr>
              <w:t>(about required control)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6BF4DD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2C7BABC3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587CDF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F6555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8.7.2 </w:t>
            </w:r>
            <w:r>
              <w:rPr>
                <w:rStyle w:val="Emphasis"/>
                <w:rFonts w:ascii="Arial" w:hAnsi="Arial" w:cs="Arial"/>
                <w:color w:val="555555"/>
              </w:rPr>
              <w:t>(about required documented information)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634390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149129A9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F792DD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9 PERFORMANCE EVALUATION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1187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9 PERFORMANCE EVALUATION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474EC1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9 PERFORMANCE EVALUATION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</w:tr>
      <w:tr w:rsidR="007D7C12" w14:paraId="16167F9B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FF7F7F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9.1 Monitoring, measuring, analysis and evaluation (Title)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EF66D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9.1 Monitoring, measuring, analysis and evaluation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949FA5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9.1 Monitoring, measuring, analysis and evaluation (Title)</w:t>
            </w:r>
          </w:p>
        </w:tc>
      </w:tr>
      <w:tr w:rsidR="007D7C12" w14:paraId="566EF843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82A0B2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9.1.1 General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FFB2A6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9.1.1 General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19619F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9.1.1 General, paragraph-2, 4, 6</w:t>
            </w:r>
          </w:p>
        </w:tc>
      </w:tr>
      <w:tr w:rsidR="007D7C12" w14:paraId="1783E5CF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7A3712E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9.1.1 General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DC3B3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74D7D7E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9.1.1 General, paragraph-1, 3, 5</w:t>
            </w:r>
          </w:p>
        </w:tc>
      </w:tr>
      <w:tr w:rsidR="007D7C12" w14:paraId="6D38FDC9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A1404F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9.1.2 Evaluation of compliance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D0EB47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82D4EE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9.1.2 Evaluation of compliance</w:t>
            </w:r>
          </w:p>
        </w:tc>
      </w:tr>
      <w:tr w:rsidR="007D7C12" w14:paraId="76BF05A5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E6CEA4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363782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9.1.2 Customer satisfaction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A06823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78508283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1948809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lastRenderedPageBreak/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D798E8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9.1.3 Analysis and evaluation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B5C8B16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6DDB4497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3ABCC4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9.2 Internal audit (Title)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30C8C73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9.2 Internal audit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18E5EE5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9.2 Internal audit (Title)</w:t>
            </w:r>
          </w:p>
        </w:tc>
      </w:tr>
      <w:tr w:rsidR="007D7C12" w14:paraId="26B006FA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FE3470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9.2.1 General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D296A4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9.2.1 </w:t>
            </w:r>
            <w:r>
              <w:rPr>
                <w:rStyle w:val="Emphasis"/>
                <w:rFonts w:ascii="Arial" w:hAnsi="Arial" w:cs="Arial"/>
                <w:color w:val="555555"/>
              </w:rPr>
              <w:t>(about general requirements)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58E00F1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9.2.1 General</w:t>
            </w:r>
          </w:p>
        </w:tc>
      </w:tr>
      <w:tr w:rsidR="007D7C12" w14:paraId="68E27804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4A0876F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9.2.2 Internal audit programme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1C7D86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9.2.2 </w:t>
            </w:r>
            <w:r>
              <w:rPr>
                <w:rStyle w:val="Emphasis"/>
                <w:rFonts w:ascii="Arial" w:hAnsi="Arial" w:cs="Arial"/>
                <w:color w:val="555555"/>
              </w:rPr>
              <w:t xml:space="preserve">(about audit </w:t>
            </w:r>
            <w:proofErr w:type="spellStart"/>
            <w:r>
              <w:rPr>
                <w:rStyle w:val="Emphasis"/>
                <w:rFonts w:ascii="Arial" w:hAnsi="Arial" w:cs="Arial"/>
                <w:color w:val="555555"/>
              </w:rPr>
              <w:t>programmes</w:t>
            </w:r>
            <w:proofErr w:type="spellEnd"/>
            <w:r>
              <w:rPr>
                <w:rStyle w:val="Emphasis"/>
                <w:rFonts w:ascii="Arial" w:hAnsi="Arial" w:cs="Arial"/>
                <w:color w:val="555555"/>
              </w:rPr>
              <w:t>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AC529D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9.2.2 Internal audit programme</w:t>
            </w:r>
          </w:p>
        </w:tc>
      </w:tr>
      <w:tr w:rsidR="007D7C12" w14:paraId="3DEA2531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3230EA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2F6681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9.3 Management review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20466D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4B11D359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AA1A689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9.3 Management review, paragraph-1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67EB88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9.3.1 General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4679D5F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9.3 Management review, paragraph-1</w:t>
            </w:r>
          </w:p>
        </w:tc>
      </w:tr>
      <w:tr w:rsidR="007D7C12" w14:paraId="7F9240DB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05E5D1C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9.3 Management review, paragraph-2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CAD8DF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9.3.2 Management review inputs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92C324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9.3 Management review, paragraph-2</w:t>
            </w:r>
          </w:p>
        </w:tc>
      </w:tr>
      <w:tr w:rsidR="007D7C12" w14:paraId="370F2F71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8CF1B0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9.3 Management review, paragraph-3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2C4DA78D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9.3.3 Management review outputs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3A21A04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9.3 Management review, paragraph-3</w:t>
            </w:r>
          </w:p>
        </w:tc>
      </w:tr>
      <w:tr w:rsidR="007D7C12" w14:paraId="0C945206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5C9BE5D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10 IMPROVEMENT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63CDDA4C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10 IMPROVEMENT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6B3C8A5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Style w:val="Strong"/>
                <w:rFonts w:ascii="Arial" w:hAnsi="Arial" w:cs="Arial"/>
                <w:color w:val="555555"/>
              </w:rPr>
              <w:t>10 IMPROVEMENT </w:t>
            </w:r>
            <w:r>
              <w:rPr>
                <w:rFonts w:ascii="Arial" w:hAnsi="Arial" w:cs="Arial"/>
                <w:color w:val="555555"/>
              </w:rPr>
              <w:t>(Title)</w:t>
            </w:r>
          </w:p>
        </w:tc>
      </w:tr>
      <w:tr w:rsidR="007D7C12" w14:paraId="0405BA17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11B73FE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10.1 General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053D9984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10.1 General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736FFF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10.1 General</w:t>
            </w:r>
          </w:p>
        </w:tc>
      </w:tr>
      <w:tr w:rsidR="007D7C12" w14:paraId="7C49737F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6AC0A94B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7C2B912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10.2 Nonconformity and corrective action (Title)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E6BE55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Corresponding Clause does not exist</w:t>
            </w:r>
          </w:p>
        </w:tc>
      </w:tr>
      <w:tr w:rsidR="007D7C12" w14:paraId="1D469CF3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8E0C0E1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10.2 Incident, Nonconformity &amp; corrective action, paragraph-1, 2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51544763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10.2.1 </w:t>
            </w:r>
            <w:r>
              <w:rPr>
                <w:rStyle w:val="Emphasis"/>
                <w:rFonts w:ascii="Arial" w:hAnsi="Arial" w:cs="Arial"/>
                <w:color w:val="555555"/>
              </w:rPr>
              <w:t>(about required actions)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9437E07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10.2 Nonconformity &amp; corrective action, paragraph-1, 2</w:t>
            </w:r>
          </w:p>
        </w:tc>
      </w:tr>
      <w:tr w:rsidR="007D7C12" w14:paraId="0E352AB2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38FFD7E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10.2 Incident, Nonconformity &amp; corrective action, paragraph-3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4A0B0A58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10.2.2 </w:t>
            </w:r>
            <w:r>
              <w:rPr>
                <w:rStyle w:val="Emphasis"/>
                <w:rFonts w:ascii="Arial" w:hAnsi="Arial" w:cs="Arial"/>
                <w:color w:val="555555"/>
              </w:rPr>
              <w:t>(about required documented information)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24989FBF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10.2 Nonconformity &amp; corrective action, paragraph-3</w:t>
            </w:r>
          </w:p>
        </w:tc>
      </w:tr>
      <w:tr w:rsidR="007D7C12" w14:paraId="2A40F3B5" w14:textId="77777777" w:rsidTr="007D7C12">
        <w:tc>
          <w:tcPr>
            <w:tcW w:w="544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0" w:type="dxa"/>
              <w:bottom w:w="150" w:type="dxa"/>
              <w:right w:w="150" w:type="dxa"/>
            </w:tcMar>
            <w:hideMark/>
          </w:tcPr>
          <w:p w14:paraId="28B3AD02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10.3 Continual improvement</w:t>
            </w:r>
          </w:p>
        </w:tc>
        <w:tc>
          <w:tcPr>
            <w:tcW w:w="559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14:paraId="1000DE00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10.3 Continual improvement</w:t>
            </w:r>
          </w:p>
        </w:tc>
        <w:tc>
          <w:tcPr>
            <w:tcW w:w="5985" w:type="dxa"/>
            <w:tcBorders>
              <w:bottom w:val="single" w:sz="6" w:space="0" w:color="E8E4E3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0" w:type="dxa"/>
            </w:tcMar>
            <w:hideMark/>
          </w:tcPr>
          <w:p w14:paraId="0C51694A" w14:textId="77777777" w:rsidR="007D7C12" w:rsidRDefault="007D7C12">
            <w:pPr>
              <w:rPr>
                <w:rFonts w:ascii="Arial" w:hAnsi="Arial" w:cs="Arial"/>
                <w:color w:val="555555"/>
              </w:rPr>
            </w:pPr>
            <w:r>
              <w:rPr>
                <w:rFonts w:ascii="Arial" w:hAnsi="Arial" w:cs="Arial"/>
                <w:color w:val="555555"/>
              </w:rPr>
              <w:t>10.3 Continual improvement</w:t>
            </w:r>
          </w:p>
        </w:tc>
      </w:tr>
    </w:tbl>
    <w:p w14:paraId="6225152C" w14:textId="049F6A98" w:rsidR="00962030" w:rsidRDefault="00962030" w:rsidP="00490920">
      <w:pPr>
        <w:rPr>
          <w:rFonts w:ascii="Arial" w:hAnsi="Arial" w:cs="Arial"/>
          <w:sz w:val="22"/>
          <w:szCs w:val="22"/>
        </w:rPr>
      </w:pPr>
    </w:p>
    <w:p w14:paraId="7224B1D8" w14:textId="53307258" w:rsidR="00962030" w:rsidRPr="00924E8E" w:rsidRDefault="00962030" w:rsidP="00490920">
      <w:pPr>
        <w:rPr>
          <w:rFonts w:ascii="Arial" w:hAnsi="Arial" w:cs="Arial"/>
          <w:sz w:val="22"/>
          <w:szCs w:val="22"/>
        </w:rPr>
      </w:pPr>
    </w:p>
    <w:sectPr w:rsidR="00962030" w:rsidRPr="00924E8E" w:rsidSect="008E3D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46A78"/>
    <w:multiLevelType w:val="multilevel"/>
    <w:tmpl w:val="8B52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F877B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 w15:restartNumberingAfterBreak="0">
    <w:nsid w:val="6C1E1187"/>
    <w:multiLevelType w:val="hybridMultilevel"/>
    <w:tmpl w:val="56846650"/>
    <w:lvl w:ilvl="0" w:tplc="91E6A2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74"/>
    <w:rsid w:val="000A7E84"/>
    <w:rsid w:val="00100310"/>
    <w:rsid w:val="001A6B34"/>
    <w:rsid w:val="001D5424"/>
    <w:rsid w:val="00215E32"/>
    <w:rsid w:val="002163CC"/>
    <w:rsid w:val="002659D5"/>
    <w:rsid w:val="00271826"/>
    <w:rsid w:val="002826E6"/>
    <w:rsid w:val="00294685"/>
    <w:rsid w:val="00490920"/>
    <w:rsid w:val="004A0052"/>
    <w:rsid w:val="00507354"/>
    <w:rsid w:val="00522B03"/>
    <w:rsid w:val="00684045"/>
    <w:rsid w:val="00734E81"/>
    <w:rsid w:val="00737332"/>
    <w:rsid w:val="0076088E"/>
    <w:rsid w:val="00784B74"/>
    <w:rsid w:val="007D7C12"/>
    <w:rsid w:val="00823B88"/>
    <w:rsid w:val="008E3DDB"/>
    <w:rsid w:val="00922065"/>
    <w:rsid w:val="00924E8E"/>
    <w:rsid w:val="00962030"/>
    <w:rsid w:val="00A93055"/>
    <w:rsid w:val="00AE6481"/>
    <w:rsid w:val="00B6640A"/>
    <w:rsid w:val="00C626FF"/>
    <w:rsid w:val="00DB1ED2"/>
    <w:rsid w:val="00DE7C5B"/>
    <w:rsid w:val="00F33F53"/>
    <w:rsid w:val="00F54B1D"/>
    <w:rsid w:val="00F959B1"/>
    <w:rsid w:val="00FC0BA3"/>
    <w:rsid w:val="00FD5B49"/>
    <w:rsid w:val="00FE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1BE669"/>
  <w15:chartTrackingRefBased/>
  <w15:docId w15:val="{28A7FF08-8ECC-44F4-80DD-E2111317A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34E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qFormat/>
    <w:rsid w:val="00823B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rsid w:val="001D5424"/>
    <w:pPr>
      <w:spacing w:before="60" w:after="60" w:line="260" w:lineRule="exact"/>
    </w:pPr>
    <w:rPr>
      <w:rFonts w:ascii="Tahoma" w:eastAsia="Tahoma" w:hAnsi="Tahoma" w:cs="Tahoma"/>
      <w:sz w:val="18"/>
      <w:szCs w:val="18"/>
      <w:lang w:val="en-GB"/>
    </w:rPr>
  </w:style>
  <w:style w:type="paragraph" w:customStyle="1" w:styleId="Default">
    <w:name w:val="Default"/>
    <w:rsid w:val="001D54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3B8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823B88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823B8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23B8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823B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8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0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36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86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3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10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71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3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3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44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1547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Daily</dc:creator>
  <cp:keywords/>
  <dc:description/>
  <cp:lastModifiedBy>Ananthasadagopan P Vijaiarasan</cp:lastModifiedBy>
  <cp:revision>2</cp:revision>
  <cp:lastPrinted>2020-03-17T16:47:00Z</cp:lastPrinted>
  <dcterms:created xsi:type="dcterms:W3CDTF">2021-04-08T18:07:00Z</dcterms:created>
  <dcterms:modified xsi:type="dcterms:W3CDTF">2021-04-08T18:07:00Z</dcterms:modified>
</cp:coreProperties>
</file>