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6D23B2A2" w:rsidR="00380AE2" w:rsidRDefault="00380AE2" w:rsidP="00380AE2">
      <w:pPr>
        <w:rPr>
          <w:b/>
          <w:bCs/>
          <w:color w:val="7030A0"/>
          <w:sz w:val="48"/>
          <w:szCs w:val="48"/>
          <w14:glow w14:rad="228600">
            <w14:schemeClr w14:val="accent1">
              <w14:alpha w14:val="60000"/>
              <w14:satMod w14:val="175000"/>
            </w14:schemeClr>
          </w14:glow>
        </w:rPr>
      </w:pPr>
      <w:r w:rsidRPr="004115D7">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4115D7">
        <w:rPr>
          <w:b/>
          <w:bCs/>
          <w:color w:val="7030A0"/>
          <w:sz w:val="48"/>
          <w:szCs w:val="48"/>
          <w14:glow w14:rad="228600">
            <w14:schemeClr w14:val="accent1">
              <w14:alpha w14:val="60000"/>
              <w14:satMod w14:val="175000"/>
            </w14:schemeClr>
          </w14:glow>
        </w:rPr>
        <w:t xml:space="preserve">- </w:t>
      </w:r>
      <w:r w:rsidR="004115D7" w:rsidRPr="004115D7">
        <w:rPr>
          <w:b/>
          <w:bCs/>
          <w:color w:val="7030A0"/>
          <w:sz w:val="48"/>
          <w:szCs w:val="48"/>
          <w14:glow w14:rad="228600">
            <w14:schemeClr w14:val="accent1">
              <w14:alpha w14:val="60000"/>
              <w14:satMod w14:val="175000"/>
            </w14:schemeClr>
          </w14:glow>
        </w:rPr>
        <w:t>30 Near miss Examples</w:t>
      </w:r>
    </w:p>
    <w:p w14:paraId="336D0E0D" w14:textId="4EEC6485" w:rsidR="00D84DD5" w:rsidRPr="00D84DD5" w:rsidRDefault="00D84DD5" w:rsidP="00D84DD5">
      <w:pPr>
        <w:pStyle w:val="Heading2"/>
        <w:shd w:val="clear" w:color="auto" w:fill="FFFFFF"/>
        <w:spacing w:before="0" w:beforeAutospacing="0" w:after="450" w:afterAutospacing="0"/>
        <w:jc w:val="both"/>
        <w:rPr>
          <w:rFonts w:asciiTheme="minorHAnsi" w:hAnsiTheme="minorHAnsi" w:cstheme="minorHAnsi"/>
          <w:color w:val="333333"/>
          <w:sz w:val="28"/>
          <w:szCs w:val="28"/>
        </w:rPr>
      </w:pPr>
      <w:r w:rsidRPr="00D84DD5">
        <w:rPr>
          <w:rFonts w:asciiTheme="minorHAnsi" w:hAnsiTheme="minorHAnsi" w:cstheme="minorHAnsi"/>
          <w:color w:val="333333"/>
          <w:sz w:val="28"/>
          <w:szCs w:val="28"/>
        </w:rPr>
        <w:t>Near Miss Examples </w:t>
      </w:r>
    </w:p>
    <w:p w14:paraId="79C0CB68" w14:textId="77777777" w:rsidR="00D84DD5" w:rsidRPr="00D84DD5" w:rsidRDefault="00D84DD5" w:rsidP="00D84DD5">
      <w:pPr>
        <w:pStyle w:val="NormalWeb"/>
        <w:shd w:val="clear" w:color="auto" w:fill="FFFFFF"/>
        <w:spacing w:before="0" w:beforeAutospacing="0" w:after="300" w:afterAutospacing="0"/>
        <w:jc w:val="both"/>
        <w:rPr>
          <w:rFonts w:asciiTheme="minorHAnsi" w:hAnsiTheme="minorHAnsi" w:cstheme="minorHAnsi"/>
          <w:color w:val="666666"/>
          <w:sz w:val="28"/>
          <w:szCs w:val="28"/>
        </w:rPr>
      </w:pPr>
      <w:r w:rsidRPr="00D84DD5">
        <w:rPr>
          <w:rFonts w:asciiTheme="minorHAnsi" w:hAnsiTheme="minorHAnsi" w:cstheme="minorHAnsi"/>
          <w:color w:val="666666"/>
          <w:sz w:val="28"/>
          <w:szCs w:val="28"/>
        </w:rPr>
        <w:t>Below you’ll find 30 near miss examples that could apply to various industries. Use them as guides to determine when to report and how to describe an event. In each of these scenarios, you’ll see that the event could have easily led to a preventable injury had the event played out to its logical conclusion. </w:t>
      </w:r>
    </w:p>
    <w:p w14:paraId="744847F1" w14:textId="77777777" w:rsidR="00D84DD5" w:rsidRPr="00D84DD5" w:rsidRDefault="00D84DD5" w:rsidP="00D84DD5">
      <w:pPr>
        <w:pStyle w:val="Heading3"/>
        <w:shd w:val="clear" w:color="auto" w:fill="FFFFFF"/>
        <w:spacing w:before="0" w:after="450"/>
        <w:jc w:val="both"/>
        <w:rPr>
          <w:rFonts w:asciiTheme="minorHAnsi" w:hAnsiTheme="minorHAnsi" w:cstheme="minorHAnsi"/>
          <w:color w:val="333333"/>
          <w:sz w:val="28"/>
          <w:szCs w:val="28"/>
        </w:rPr>
      </w:pPr>
      <w:r w:rsidRPr="00D84DD5">
        <w:rPr>
          <w:rFonts w:asciiTheme="minorHAnsi" w:hAnsiTheme="minorHAnsi" w:cstheme="minorHAnsi"/>
          <w:b/>
          <w:bCs/>
          <w:color w:val="333333"/>
          <w:sz w:val="28"/>
          <w:szCs w:val="28"/>
        </w:rPr>
        <w:t>Slips, Trips, and Fall Near Misses</w:t>
      </w:r>
    </w:p>
    <w:p w14:paraId="13FCEFCD" w14:textId="77777777" w:rsidR="00D84DD5" w:rsidRPr="00D84DD5" w:rsidRDefault="00D84DD5" w:rsidP="00D84DD5">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D84DD5">
        <w:rPr>
          <w:rFonts w:cstheme="minorHAnsi"/>
          <w:color w:val="666666"/>
          <w:sz w:val="28"/>
          <w:szCs w:val="28"/>
        </w:rPr>
        <w:t>A worker slips on condensation that had dripped onto the floor but doesn’t fall (this time).</w:t>
      </w:r>
    </w:p>
    <w:p w14:paraId="698839B4" w14:textId="77777777" w:rsidR="00D84DD5" w:rsidRPr="00D84DD5" w:rsidRDefault="00D84DD5" w:rsidP="00D84DD5">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D84DD5">
        <w:rPr>
          <w:rFonts w:cstheme="minorHAnsi"/>
          <w:color w:val="666666"/>
          <w:sz w:val="28"/>
          <w:szCs w:val="28"/>
        </w:rPr>
        <w:t>A worker trips over an unmarked step and falls without injury.</w:t>
      </w:r>
    </w:p>
    <w:p w14:paraId="2A1A8B01" w14:textId="77777777" w:rsidR="00D84DD5" w:rsidRPr="00D84DD5" w:rsidRDefault="00D84DD5" w:rsidP="00D84DD5">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D84DD5">
        <w:rPr>
          <w:rFonts w:cstheme="minorHAnsi"/>
          <w:color w:val="666666"/>
          <w:sz w:val="28"/>
          <w:szCs w:val="28"/>
        </w:rPr>
        <w:t>A trip occurs when a worker attempts to walk through packaging materials dispersed across the floor.</w:t>
      </w:r>
    </w:p>
    <w:p w14:paraId="57536C52" w14:textId="77777777" w:rsidR="00D84DD5" w:rsidRPr="00D84DD5" w:rsidRDefault="00D84DD5" w:rsidP="00D84DD5">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D84DD5">
        <w:rPr>
          <w:rFonts w:cstheme="minorHAnsi"/>
          <w:color w:val="666666"/>
          <w:sz w:val="28"/>
          <w:szCs w:val="28"/>
        </w:rPr>
        <w:t>A fall occurs when a worker attempts to ascend an unstable ladder.</w:t>
      </w:r>
    </w:p>
    <w:p w14:paraId="366F6027" w14:textId="77777777" w:rsidR="00D84DD5" w:rsidRPr="00D84DD5" w:rsidRDefault="00D84DD5" w:rsidP="00D84DD5">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D84DD5">
        <w:rPr>
          <w:rFonts w:cstheme="minorHAnsi"/>
          <w:color w:val="666666"/>
          <w:sz w:val="28"/>
          <w:szCs w:val="28"/>
        </w:rPr>
        <w:t>You trip and fall in a dimly lit space.</w:t>
      </w:r>
    </w:p>
    <w:p w14:paraId="5CF58376" w14:textId="77777777" w:rsidR="00C03CC2" w:rsidRDefault="00C03CC2" w:rsidP="00C03CC2">
      <w:pPr>
        <w:pStyle w:val="Heading3"/>
        <w:shd w:val="clear" w:color="auto" w:fill="FFFFFF"/>
        <w:spacing w:before="0" w:after="450"/>
        <w:rPr>
          <w:rFonts w:ascii="Segoe UI" w:hAnsi="Segoe UI" w:cs="Segoe UI"/>
          <w:color w:val="333333"/>
          <w:sz w:val="30"/>
          <w:szCs w:val="30"/>
        </w:rPr>
      </w:pPr>
      <w:r>
        <w:rPr>
          <w:rFonts w:ascii="Segoe UI" w:hAnsi="Segoe UI" w:cs="Segoe UI"/>
          <w:b/>
          <w:bCs/>
          <w:color w:val="333333"/>
          <w:sz w:val="30"/>
          <w:szCs w:val="30"/>
        </w:rPr>
        <w:t>Risky Behavior and Horseplay Near Misses</w:t>
      </w:r>
    </w:p>
    <w:p w14:paraId="51C12D7E" w14:textId="7581DD6B" w:rsidR="00C03CC2" w:rsidRPr="001E482F" w:rsidRDefault="00C03CC2" w:rsidP="001E482F">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C03CC2">
        <w:rPr>
          <w:rFonts w:cstheme="minorHAnsi"/>
          <w:color w:val="666666"/>
          <w:sz w:val="28"/>
          <w:szCs w:val="28"/>
        </w:rPr>
        <w:t>You jump down to another level, like everyone else does, putting too much pressure on your back and knees when landing.</w:t>
      </w:r>
    </w:p>
    <w:p w14:paraId="7AFB1CA0" w14:textId="0B9FC122" w:rsidR="00C03CC2" w:rsidRPr="00C03CC2" w:rsidRDefault="00C03CC2" w:rsidP="001E482F">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C03CC2">
        <w:rPr>
          <w:rFonts w:cstheme="minorHAnsi"/>
          <w:color w:val="666666"/>
          <w:sz w:val="28"/>
          <w:szCs w:val="28"/>
        </w:rPr>
        <w:t>A worker slips off of a pallet jack while riding it down a warehouse aisle.</w:t>
      </w:r>
    </w:p>
    <w:p w14:paraId="0E862EDF" w14:textId="4E4F515C" w:rsidR="00C03CC2" w:rsidRPr="00C03CC2" w:rsidRDefault="00C03CC2" w:rsidP="001E482F">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C03CC2">
        <w:rPr>
          <w:rFonts w:cstheme="minorHAnsi"/>
          <w:color w:val="666666"/>
          <w:sz w:val="28"/>
          <w:szCs w:val="28"/>
        </w:rPr>
        <w:t>A co-worker attempts to quickly retrieve an item left on a steep roof alone, without fall protection.</w:t>
      </w:r>
    </w:p>
    <w:p w14:paraId="4CC0E785" w14:textId="2837E597" w:rsidR="00C03CC2" w:rsidRPr="00C03CC2" w:rsidRDefault="00C03CC2" w:rsidP="001E482F">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C03CC2">
        <w:rPr>
          <w:rFonts w:cstheme="minorHAnsi"/>
          <w:color w:val="666666"/>
          <w:sz w:val="28"/>
          <w:szCs w:val="28"/>
        </w:rPr>
        <w:t>A worker continues working while lightheaded and eventually faints.</w:t>
      </w:r>
    </w:p>
    <w:p w14:paraId="1F7EB03C" w14:textId="35B6B5A9" w:rsidR="00C03CC2" w:rsidRDefault="00C03CC2" w:rsidP="001E482F">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C03CC2">
        <w:rPr>
          <w:rFonts w:cstheme="minorHAnsi"/>
          <w:color w:val="666666"/>
          <w:sz w:val="28"/>
          <w:szCs w:val="28"/>
        </w:rPr>
        <w:t xml:space="preserve">Two workers roughhouse and </w:t>
      </w:r>
      <w:r w:rsidR="00790C2D" w:rsidRPr="00C03CC2">
        <w:rPr>
          <w:rFonts w:cstheme="minorHAnsi"/>
          <w:color w:val="666666"/>
          <w:sz w:val="28"/>
          <w:szCs w:val="28"/>
        </w:rPr>
        <w:t>contact</w:t>
      </w:r>
      <w:r w:rsidRPr="00C03CC2">
        <w:rPr>
          <w:rFonts w:cstheme="minorHAnsi"/>
          <w:color w:val="666666"/>
          <w:sz w:val="28"/>
          <w:szCs w:val="28"/>
        </w:rPr>
        <w:t xml:space="preserve"> a third worker.</w:t>
      </w:r>
    </w:p>
    <w:p w14:paraId="749E9B28" w14:textId="77777777" w:rsidR="00EB795F" w:rsidRDefault="00EB795F" w:rsidP="00EB795F">
      <w:pPr>
        <w:pStyle w:val="Heading3"/>
        <w:shd w:val="clear" w:color="auto" w:fill="FFFFFF"/>
        <w:spacing w:before="0" w:after="450"/>
        <w:rPr>
          <w:rFonts w:ascii="Segoe UI" w:hAnsi="Segoe UI" w:cs="Segoe UI"/>
          <w:color w:val="333333"/>
          <w:sz w:val="30"/>
          <w:szCs w:val="30"/>
        </w:rPr>
      </w:pPr>
      <w:r>
        <w:rPr>
          <w:rFonts w:ascii="Segoe UI" w:hAnsi="Segoe UI" w:cs="Segoe UI"/>
          <w:b/>
          <w:bCs/>
          <w:color w:val="333333"/>
          <w:sz w:val="30"/>
          <w:szCs w:val="30"/>
        </w:rPr>
        <w:t>Narrow Escapes</w:t>
      </w:r>
    </w:p>
    <w:p w14:paraId="03B3360F" w14:textId="7C732783" w:rsidR="00EB795F" w:rsidRPr="00C54CCF" w:rsidRDefault="001423B0" w:rsidP="00C54CCF">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Pr>
          <w:rFonts w:cstheme="minorHAnsi"/>
          <w:color w:val="666666"/>
          <w:sz w:val="28"/>
          <w:szCs w:val="28"/>
        </w:rPr>
        <w:t xml:space="preserve"> </w:t>
      </w:r>
      <w:r w:rsidR="00EB795F" w:rsidRPr="00EB795F">
        <w:rPr>
          <w:rFonts w:cstheme="minorHAnsi"/>
          <w:color w:val="666666"/>
          <w:sz w:val="28"/>
          <w:szCs w:val="28"/>
        </w:rPr>
        <w:t>Your leg was momentarily caught between a pallet of materials and a support structure (no injury).</w:t>
      </w:r>
    </w:p>
    <w:p w14:paraId="0D2D9FEA" w14:textId="7CB909AB" w:rsidR="00EB795F" w:rsidRPr="00EB795F" w:rsidRDefault="001423B0" w:rsidP="00C54CCF">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Pr>
          <w:rFonts w:cstheme="minorHAnsi"/>
          <w:color w:val="666666"/>
          <w:sz w:val="28"/>
          <w:szCs w:val="28"/>
        </w:rPr>
        <w:t xml:space="preserve"> </w:t>
      </w:r>
      <w:r w:rsidR="00EB795F" w:rsidRPr="00EB795F">
        <w:rPr>
          <w:rFonts w:cstheme="minorHAnsi"/>
          <w:color w:val="666666"/>
          <w:sz w:val="28"/>
          <w:szCs w:val="28"/>
        </w:rPr>
        <w:t>A worker’s clothing gets caught in machinery; it tears before an injury is sustained.</w:t>
      </w:r>
    </w:p>
    <w:p w14:paraId="2A5C8BE8" w14:textId="2D991088" w:rsidR="00EB795F" w:rsidRPr="00EB795F" w:rsidRDefault="00EB795F" w:rsidP="006C023C">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EB795F">
        <w:rPr>
          <w:rFonts w:cstheme="minorHAnsi"/>
          <w:color w:val="666666"/>
          <w:sz w:val="28"/>
          <w:szCs w:val="28"/>
        </w:rPr>
        <w:t>A worker jumps out of the way moments before getting hit by a hot item being carried by another worker through a narrow walkway, narrowly avoiding severe burns.</w:t>
      </w:r>
    </w:p>
    <w:p w14:paraId="3B700A17" w14:textId="47DE7305" w:rsidR="00EB795F" w:rsidRPr="00EB795F" w:rsidRDefault="00EB795F" w:rsidP="006C023C">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EB795F">
        <w:rPr>
          <w:rFonts w:cstheme="minorHAnsi"/>
          <w:color w:val="666666"/>
          <w:sz w:val="28"/>
          <w:szCs w:val="28"/>
        </w:rPr>
        <w:lastRenderedPageBreak/>
        <w:t>A worker finds a live, damaged electrical cord that is lying in a pool of water before contact is made.</w:t>
      </w:r>
    </w:p>
    <w:p w14:paraId="543FE0C8" w14:textId="0163AE42" w:rsidR="00EB795F" w:rsidRPr="00EB795F" w:rsidRDefault="00EB795F" w:rsidP="006C023C">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EB795F">
        <w:rPr>
          <w:rFonts w:cstheme="minorHAnsi"/>
          <w:color w:val="666666"/>
          <w:sz w:val="28"/>
          <w:szCs w:val="28"/>
        </w:rPr>
        <w:t>A 5-gallon bucket of paint falls from heights, landing close to a worker (without injury or property damage).</w:t>
      </w:r>
    </w:p>
    <w:p w14:paraId="68460B12" w14:textId="77777777" w:rsidR="00C54CCF" w:rsidRDefault="00C54CCF" w:rsidP="00C54CCF">
      <w:pPr>
        <w:pStyle w:val="Heading3"/>
        <w:shd w:val="clear" w:color="auto" w:fill="FFFFFF"/>
        <w:spacing w:before="0" w:after="450"/>
        <w:rPr>
          <w:rFonts w:ascii="Segoe UI" w:hAnsi="Segoe UI" w:cs="Segoe UI"/>
          <w:color w:val="333333"/>
          <w:sz w:val="30"/>
          <w:szCs w:val="30"/>
        </w:rPr>
      </w:pPr>
      <w:r>
        <w:rPr>
          <w:rFonts w:ascii="Segoe UI" w:hAnsi="Segoe UI" w:cs="Segoe UI"/>
          <w:b/>
          <w:bCs/>
          <w:color w:val="333333"/>
          <w:sz w:val="30"/>
          <w:szCs w:val="30"/>
        </w:rPr>
        <w:t>Working at Heights</w:t>
      </w:r>
    </w:p>
    <w:p w14:paraId="6223B230" w14:textId="222B344E" w:rsidR="00C54CCF" w:rsidRPr="006C023C" w:rsidRDefault="00C54CCF" w:rsidP="006C023C">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6C023C">
        <w:rPr>
          <w:rFonts w:cstheme="minorHAnsi"/>
          <w:color w:val="666666"/>
          <w:sz w:val="28"/>
          <w:szCs w:val="28"/>
        </w:rPr>
        <w:t>While working on a third-floor roof, one worker throws an object to another, causing him to lose his balance in an attempt to catch it.</w:t>
      </w:r>
    </w:p>
    <w:p w14:paraId="0E77D6EC" w14:textId="3BF48510" w:rsidR="00C54CCF" w:rsidRPr="006C023C" w:rsidRDefault="007C6BAC" w:rsidP="006C023C">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6C023C">
        <w:rPr>
          <w:rFonts w:cstheme="minorHAnsi"/>
          <w:color w:val="666666"/>
          <w:sz w:val="28"/>
          <w:szCs w:val="28"/>
        </w:rPr>
        <w:t xml:space="preserve"> </w:t>
      </w:r>
      <w:r w:rsidR="00C54CCF" w:rsidRPr="006C023C">
        <w:rPr>
          <w:rFonts w:cstheme="minorHAnsi"/>
          <w:color w:val="666666"/>
          <w:sz w:val="28"/>
          <w:szCs w:val="28"/>
        </w:rPr>
        <w:t>While working on a 55 ft. roof, you lean onto an unsecured skylight panel and fall but are caught by your protective gear. </w:t>
      </w:r>
    </w:p>
    <w:p w14:paraId="267CDC66" w14:textId="3FC1E2EA" w:rsidR="00C54CCF" w:rsidRPr="006C023C" w:rsidRDefault="007C6BAC" w:rsidP="006C023C">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6C023C">
        <w:rPr>
          <w:rFonts w:cstheme="minorHAnsi"/>
          <w:color w:val="666666"/>
          <w:sz w:val="28"/>
          <w:szCs w:val="28"/>
        </w:rPr>
        <w:t xml:space="preserve"> </w:t>
      </w:r>
      <w:r w:rsidR="00C54CCF" w:rsidRPr="006C023C">
        <w:rPr>
          <w:rFonts w:cstheme="minorHAnsi"/>
          <w:color w:val="666666"/>
          <w:sz w:val="28"/>
          <w:szCs w:val="28"/>
        </w:rPr>
        <w:t>A worker who is not wearing fall protection on a roof stumbles and slides.</w:t>
      </w:r>
    </w:p>
    <w:p w14:paraId="1F200588" w14:textId="47AF0A02" w:rsidR="00C54CCF" w:rsidRPr="006C023C" w:rsidRDefault="005E5618" w:rsidP="006C023C">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Pr>
          <w:rFonts w:cstheme="minorHAnsi"/>
          <w:color w:val="666666"/>
          <w:sz w:val="28"/>
          <w:szCs w:val="28"/>
        </w:rPr>
        <w:t xml:space="preserve"> </w:t>
      </w:r>
      <w:r w:rsidR="00C54CCF" w:rsidRPr="006C023C">
        <w:rPr>
          <w:rFonts w:cstheme="minorHAnsi"/>
          <w:color w:val="666666"/>
          <w:sz w:val="28"/>
          <w:szCs w:val="28"/>
        </w:rPr>
        <w:t>Poorly maintained scaffolding begins to lean when workers ascend.</w:t>
      </w:r>
    </w:p>
    <w:p w14:paraId="2A80E908" w14:textId="53D1C36D" w:rsidR="00C54CCF" w:rsidRPr="006C023C" w:rsidRDefault="007C6BAC" w:rsidP="006C023C">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6C023C">
        <w:rPr>
          <w:rFonts w:cstheme="minorHAnsi"/>
          <w:color w:val="666666"/>
          <w:sz w:val="28"/>
          <w:szCs w:val="28"/>
        </w:rPr>
        <w:t xml:space="preserve"> </w:t>
      </w:r>
      <w:r w:rsidR="00C54CCF" w:rsidRPr="006C023C">
        <w:rPr>
          <w:rFonts w:cstheme="minorHAnsi"/>
          <w:color w:val="666666"/>
          <w:sz w:val="28"/>
          <w:szCs w:val="28"/>
        </w:rPr>
        <w:t>A co-worker sets up fall anchors and you notice errors before you begin working for the day.</w:t>
      </w:r>
    </w:p>
    <w:p w14:paraId="313CB1F2" w14:textId="77777777" w:rsidR="000312EC" w:rsidRDefault="000312EC" w:rsidP="000312EC">
      <w:pPr>
        <w:pStyle w:val="Heading3"/>
        <w:shd w:val="clear" w:color="auto" w:fill="FFFFFF"/>
        <w:spacing w:before="0" w:after="450"/>
        <w:rPr>
          <w:rFonts w:ascii="Segoe UI" w:hAnsi="Segoe UI" w:cs="Segoe UI"/>
          <w:color w:val="333333"/>
          <w:sz w:val="30"/>
          <w:szCs w:val="30"/>
        </w:rPr>
      </w:pPr>
      <w:r>
        <w:rPr>
          <w:rFonts w:ascii="Segoe UI" w:hAnsi="Segoe UI" w:cs="Segoe UI"/>
          <w:b/>
          <w:bCs/>
          <w:color w:val="333333"/>
          <w:sz w:val="30"/>
          <w:szCs w:val="30"/>
        </w:rPr>
        <w:t>Signage &amp; Hazard Communication</w:t>
      </w:r>
    </w:p>
    <w:p w14:paraId="0083680F" w14:textId="132602D4" w:rsidR="000312EC" w:rsidRPr="00FC3576" w:rsidRDefault="000312EC" w:rsidP="00FC3576">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FC3576">
        <w:rPr>
          <w:rFonts w:cstheme="minorHAnsi"/>
          <w:color w:val="666666"/>
          <w:sz w:val="28"/>
          <w:szCs w:val="28"/>
        </w:rPr>
        <w:t xml:space="preserve">An area of the workplace is under </w:t>
      </w:r>
      <w:r w:rsidRPr="00FC3576">
        <w:rPr>
          <w:rFonts w:cstheme="minorHAnsi"/>
          <w:color w:val="666666"/>
          <w:sz w:val="28"/>
          <w:szCs w:val="28"/>
        </w:rPr>
        <w:t>construction,</w:t>
      </w:r>
      <w:r w:rsidRPr="00FC3576">
        <w:rPr>
          <w:rFonts w:cstheme="minorHAnsi"/>
          <w:color w:val="666666"/>
          <w:sz w:val="28"/>
          <w:szCs w:val="28"/>
        </w:rPr>
        <w:t xml:space="preserve"> but employees weren’t notified, so multiple workers walk through the area without taking proper precautions.</w:t>
      </w:r>
    </w:p>
    <w:p w14:paraId="4C3BC471" w14:textId="63A3D57B" w:rsidR="000312EC" w:rsidRPr="00FC3576" w:rsidRDefault="000312EC" w:rsidP="00FC3576">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FC3576">
        <w:rPr>
          <w:rFonts w:cstheme="minorHAnsi"/>
          <w:color w:val="666666"/>
          <w:sz w:val="28"/>
          <w:szCs w:val="28"/>
        </w:rPr>
        <w:t>Two moving vehicles nearly collide at an intersection with low visibility.</w:t>
      </w:r>
    </w:p>
    <w:p w14:paraId="2BEBF759" w14:textId="37138285" w:rsidR="000312EC" w:rsidRPr="00FC3576" w:rsidRDefault="000312EC" w:rsidP="00FC3576">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FC3576">
        <w:rPr>
          <w:rFonts w:cstheme="minorHAnsi"/>
          <w:color w:val="666666"/>
          <w:sz w:val="28"/>
          <w:szCs w:val="28"/>
        </w:rPr>
        <w:t>You nearly come into contact with a harmful substance that had been temporarily stored in the wrong container.</w:t>
      </w:r>
    </w:p>
    <w:p w14:paraId="167CDD89" w14:textId="74D7D7A1" w:rsidR="000312EC" w:rsidRPr="00FC3576" w:rsidRDefault="000312EC" w:rsidP="00FC3576">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FC3576">
        <w:rPr>
          <w:rFonts w:cstheme="minorHAnsi"/>
          <w:color w:val="666666"/>
          <w:sz w:val="28"/>
          <w:szCs w:val="28"/>
        </w:rPr>
        <w:t>You nearly touch an extremely hot surface due to a broken indicator light.</w:t>
      </w:r>
    </w:p>
    <w:p w14:paraId="4F4BA031" w14:textId="6AB86F5A" w:rsidR="000312EC" w:rsidRPr="00FC3576" w:rsidRDefault="000312EC" w:rsidP="00FC3576">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sidRPr="00FC3576">
        <w:rPr>
          <w:rFonts w:cstheme="minorHAnsi"/>
          <w:color w:val="666666"/>
          <w:sz w:val="28"/>
          <w:szCs w:val="28"/>
        </w:rPr>
        <w:t>Due to missing signage, electrical work is nearly performed on equipment that requires lockout.</w:t>
      </w:r>
    </w:p>
    <w:p w14:paraId="1763EE21" w14:textId="77777777" w:rsidR="00A249A3" w:rsidRDefault="00A249A3" w:rsidP="00A249A3">
      <w:pPr>
        <w:pStyle w:val="Heading3"/>
        <w:shd w:val="clear" w:color="auto" w:fill="FFFFFF"/>
        <w:spacing w:before="0" w:after="450"/>
        <w:rPr>
          <w:rFonts w:ascii="Segoe UI" w:hAnsi="Segoe UI" w:cs="Segoe UI"/>
          <w:color w:val="333333"/>
          <w:sz w:val="30"/>
          <w:szCs w:val="30"/>
        </w:rPr>
      </w:pPr>
      <w:r>
        <w:rPr>
          <w:rFonts w:ascii="Segoe UI" w:hAnsi="Segoe UI" w:cs="Segoe UI"/>
          <w:b/>
          <w:bCs/>
          <w:color w:val="333333"/>
          <w:sz w:val="30"/>
          <w:szCs w:val="30"/>
        </w:rPr>
        <w:t>Equipment Operation &amp; Maintenance</w:t>
      </w:r>
    </w:p>
    <w:p w14:paraId="6FB334CA" w14:textId="434946F8" w:rsidR="00A249A3" w:rsidRPr="00A249A3" w:rsidRDefault="00C0426D" w:rsidP="00A249A3">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Pr>
          <w:rFonts w:cstheme="minorHAnsi"/>
          <w:color w:val="666666"/>
          <w:sz w:val="28"/>
          <w:szCs w:val="28"/>
        </w:rPr>
        <w:t xml:space="preserve"> </w:t>
      </w:r>
      <w:r w:rsidR="00A249A3" w:rsidRPr="00A249A3">
        <w:rPr>
          <w:rFonts w:cstheme="minorHAnsi"/>
          <w:color w:val="666666"/>
          <w:sz w:val="28"/>
          <w:szCs w:val="28"/>
        </w:rPr>
        <w:t>A worker operates a heavy trencher without checking for the presence of underground utilities.</w:t>
      </w:r>
    </w:p>
    <w:p w14:paraId="48FD0A31" w14:textId="1D6192CB" w:rsidR="00A249A3" w:rsidRPr="00A249A3" w:rsidRDefault="00C0426D" w:rsidP="00A249A3">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Pr>
          <w:rFonts w:cstheme="minorHAnsi"/>
          <w:color w:val="666666"/>
          <w:sz w:val="28"/>
          <w:szCs w:val="28"/>
        </w:rPr>
        <w:t xml:space="preserve"> </w:t>
      </w:r>
      <w:r w:rsidR="00A249A3" w:rsidRPr="00A249A3">
        <w:rPr>
          <w:rFonts w:cstheme="minorHAnsi"/>
          <w:color w:val="666666"/>
          <w:sz w:val="28"/>
          <w:szCs w:val="28"/>
        </w:rPr>
        <w:t>A co-worker operating a skid steer near a trench causes a wall collapse while no workers are inside. </w:t>
      </w:r>
    </w:p>
    <w:p w14:paraId="2E7CC75A" w14:textId="033D906B" w:rsidR="00A249A3" w:rsidRPr="00A249A3" w:rsidRDefault="00C0426D" w:rsidP="00A249A3">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Pr>
          <w:rFonts w:cstheme="minorHAnsi"/>
          <w:color w:val="666666"/>
          <w:sz w:val="28"/>
          <w:szCs w:val="28"/>
        </w:rPr>
        <w:t xml:space="preserve"> </w:t>
      </w:r>
      <w:r w:rsidR="00A249A3" w:rsidRPr="00A249A3">
        <w:rPr>
          <w:rFonts w:cstheme="minorHAnsi"/>
          <w:color w:val="666666"/>
          <w:sz w:val="28"/>
          <w:szCs w:val="28"/>
        </w:rPr>
        <w:t>A worker attempts to manually clear a jam from a dangerous piece of equipment without cutting power to the machine. </w:t>
      </w:r>
    </w:p>
    <w:p w14:paraId="03F8A177" w14:textId="3FCFABEF" w:rsidR="00A249A3" w:rsidRPr="00A249A3" w:rsidRDefault="00C0426D" w:rsidP="00A249A3">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Pr>
          <w:rFonts w:cstheme="minorHAnsi"/>
          <w:color w:val="666666"/>
          <w:sz w:val="28"/>
          <w:szCs w:val="28"/>
        </w:rPr>
        <w:t xml:space="preserve"> </w:t>
      </w:r>
      <w:r w:rsidR="00A249A3" w:rsidRPr="00A249A3">
        <w:rPr>
          <w:rFonts w:cstheme="minorHAnsi"/>
          <w:color w:val="666666"/>
          <w:sz w:val="28"/>
          <w:szCs w:val="28"/>
        </w:rPr>
        <w:t>A crane operator has a near hit with a worker.</w:t>
      </w:r>
    </w:p>
    <w:p w14:paraId="7456F691" w14:textId="66C1E295" w:rsidR="00A249A3" w:rsidRPr="00A249A3" w:rsidRDefault="00C0426D" w:rsidP="00A249A3">
      <w:pPr>
        <w:numPr>
          <w:ilvl w:val="0"/>
          <w:numId w:val="19"/>
        </w:numPr>
        <w:shd w:val="clear" w:color="auto" w:fill="FFFFFF"/>
        <w:spacing w:before="100" w:beforeAutospacing="1" w:after="100" w:afterAutospacing="1" w:line="240" w:lineRule="auto"/>
        <w:ind w:left="300"/>
        <w:jc w:val="both"/>
        <w:rPr>
          <w:rFonts w:cstheme="minorHAnsi"/>
          <w:color w:val="666666"/>
          <w:sz w:val="28"/>
          <w:szCs w:val="28"/>
        </w:rPr>
      </w:pPr>
      <w:r>
        <w:rPr>
          <w:rFonts w:cstheme="minorHAnsi"/>
          <w:color w:val="666666"/>
          <w:sz w:val="28"/>
          <w:szCs w:val="28"/>
        </w:rPr>
        <w:t xml:space="preserve"> </w:t>
      </w:r>
      <w:r w:rsidR="00A249A3" w:rsidRPr="00A249A3">
        <w:rPr>
          <w:rFonts w:cstheme="minorHAnsi"/>
          <w:color w:val="666666"/>
          <w:sz w:val="28"/>
          <w:szCs w:val="28"/>
        </w:rPr>
        <w:t>A piece of poorly maintained equipment sparks; the sparks fall into flammable materials.</w:t>
      </w:r>
      <w:bookmarkStart w:id="0" w:name="_GoBack"/>
      <w:bookmarkEnd w:id="0"/>
    </w:p>
    <w:sectPr w:rsidR="00A249A3" w:rsidRPr="00A249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77CD8"/>
    <w:multiLevelType w:val="multilevel"/>
    <w:tmpl w:val="5AAC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D48E4"/>
    <w:multiLevelType w:val="multilevel"/>
    <w:tmpl w:val="1792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9856F2"/>
    <w:multiLevelType w:val="hybridMultilevel"/>
    <w:tmpl w:val="7680B08C"/>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65717"/>
    <w:multiLevelType w:val="multilevel"/>
    <w:tmpl w:val="86AE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2F0C10"/>
    <w:multiLevelType w:val="multilevel"/>
    <w:tmpl w:val="051C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4D1C49"/>
    <w:multiLevelType w:val="multilevel"/>
    <w:tmpl w:val="A0E2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04668F"/>
    <w:multiLevelType w:val="multilevel"/>
    <w:tmpl w:val="92CC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8"/>
  </w:num>
  <w:num w:numId="4">
    <w:abstractNumId w:val="19"/>
  </w:num>
  <w:num w:numId="5">
    <w:abstractNumId w:val="21"/>
  </w:num>
  <w:num w:numId="6">
    <w:abstractNumId w:val="4"/>
  </w:num>
  <w:num w:numId="7">
    <w:abstractNumId w:val="0"/>
  </w:num>
  <w:num w:numId="8">
    <w:abstractNumId w:val="2"/>
  </w:num>
  <w:num w:numId="9">
    <w:abstractNumId w:val="10"/>
  </w:num>
  <w:num w:numId="10">
    <w:abstractNumId w:val="6"/>
  </w:num>
  <w:num w:numId="11">
    <w:abstractNumId w:val="9"/>
  </w:num>
  <w:num w:numId="12">
    <w:abstractNumId w:val="14"/>
  </w:num>
  <w:num w:numId="13">
    <w:abstractNumId w:val="17"/>
  </w:num>
  <w:num w:numId="14">
    <w:abstractNumId w:val="7"/>
  </w:num>
  <w:num w:numId="15">
    <w:abstractNumId w:val="3"/>
  </w:num>
  <w:num w:numId="16">
    <w:abstractNumId w:val="20"/>
  </w:num>
  <w:num w:numId="17">
    <w:abstractNumId w:val="15"/>
  </w:num>
  <w:num w:numId="18">
    <w:abstractNumId w:val="1"/>
  </w:num>
  <w:num w:numId="19">
    <w:abstractNumId w:val="5"/>
  </w:num>
  <w:num w:numId="20">
    <w:abstractNumId w:val="22"/>
  </w:num>
  <w:num w:numId="21">
    <w:abstractNumId w:val="13"/>
  </w:num>
  <w:num w:numId="22">
    <w:abstractNumId w:val="16"/>
  </w:num>
  <w:num w:numId="23">
    <w:abstractNumId w:val="11"/>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312EC"/>
    <w:rsid w:val="00073A6A"/>
    <w:rsid w:val="000A7827"/>
    <w:rsid w:val="001201CD"/>
    <w:rsid w:val="001423B0"/>
    <w:rsid w:val="001E482F"/>
    <w:rsid w:val="001E64C9"/>
    <w:rsid w:val="001F2FF4"/>
    <w:rsid w:val="001F6A66"/>
    <w:rsid w:val="00281601"/>
    <w:rsid w:val="00282405"/>
    <w:rsid w:val="002A3F46"/>
    <w:rsid w:val="002F7C86"/>
    <w:rsid w:val="00353CBC"/>
    <w:rsid w:val="00380AE2"/>
    <w:rsid w:val="003A0D96"/>
    <w:rsid w:val="003A1EDF"/>
    <w:rsid w:val="004064DA"/>
    <w:rsid w:val="004115D7"/>
    <w:rsid w:val="00435628"/>
    <w:rsid w:val="00493021"/>
    <w:rsid w:val="004B0863"/>
    <w:rsid w:val="005B31AB"/>
    <w:rsid w:val="005E5618"/>
    <w:rsid w:val="006C023C"/>
    <w:rsid w:val="00713120"/>
    <w:rsid w:val="00713A12"/>
    <w:rsid w:val="00724E81"/>
    <w:rsid w:val="007369ED"/>
    <w:rsid w:val="00782A46"/>
    <w:rsid w:val="00790C2D"/>
    <w:rsid w:val="007C6BAC"/>
    <w:rsid w:val="007F0BDF"/>
    <w:rsid w:val="008C5848"/>
    <w:rsid w:val="008E3A7D"/>
    <w:rsid w:val="009673BB"/>
    <w:rsid w:val="009A1379"/>
    <w:rsid w:val="00A160FE"/>
    <w:rsid w:val="00A169CF"/>
    <w:rsid w:val="00A249A3"/>
    <w:rsid w:val="00A50026"/>
    <w:rsid w:val="00A61147"/>
    <w:rsid w:val="00A76C2C"/>
    <w:rsid w:val="00A96582"/>
    <w:rsid w:val="00A97E38"/>
    <w:rsid w:val="00B74B0E"/>
    <w:rsid w:val="00B85CBD"/>
    <w:rsid w:val="00C03CC2"/>
    <w:rsid w:val="00C0426D"/>
    <w:rsid w:val="00C06465"/>
    <w:rsid w:val="00C54CCF"/>
    <w:rsid w:val="00D84DD5"/>
    <w:rsid w:val="00DC4894"/>
    <w:rsid w:val="00E270D2"/>
    <w:rsid w:val="00EA5905"/>
    <w:rsid w:val="00EB795F"/>
    <w:rsid w:val="00EC6B12"/>
    <w:rsid w:val="00EE373D"/>
    <w:rsid w:val="00F26010"/>
    <w:rsid w:val="00F41812"/>
    <w:rsid w:val="00F62179"/>
    <w:rsid w:val="00FC3576"/>
    <w:rsid w:val="00FC52E6"/>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411776943">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577055789">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819544388">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949436345">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01412431">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189557875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66</cp:revision>
  <cp:lastPrinted>2021-05-12T07:22:00Z</cp:lastPrinted>
  <dcterms:created xsi:type="dcterms:W3CDTF">2021-05-12T06:52:00Z</dcterms:created>
  <dcterms:modified xsi:type="dcterms:W3CDTF">2021-06-14T08:05:00Z</dcterms:modified>
</cp:coreProperties>
</file>